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B9A8" w14:textId="307C1D2C" w:rsidR="00667B8A" w:rsidRDefault="00667B8A" w:rsidP="00D84E38">
      <w:pPr>
        <w:spacing w:after="240"/>
        <w:ind w:firstLine="851"/>
        <w:jc w:val="both"/>
        <w:rPr>
          <w:b/>
        </w:rPr>
      </w:pPr>
    </w:p>
    <w:p w14:paraId="2477F1D6" w14:textId="288551D8" w:rsidR="00CF391C" w:rsidRDefault="00CF391C" w:rsidP="00D84E38">
      <w:pPr>
        <w:spacing w:after="240"/>
        <w:ind w:firstLine="851"/>
        <w:jc w:val="both"/>
        <w:rPr>
          <w:b/>
        </w:rPr>
      </w:pPr>
    </w:p>
    <w:p w14:paraId="3C24C208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en-US"/>
        </w:rPr>
      </w:pPr>
    </w:p>
    <w:p w14:paraId="69348BEA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</w:rPr>
      </w:pPr>
      <w:r w:rsidRPr="00FB473C">
        <w:rPr>
          <w:rFonts w:ascii="Arial" w:hAnsi="Arial"/>
          <w:b/>
          <w:sz w:val="26"/>
          <w:szCs w:val="26"/>
        </w:rPr>
        <w:t>"ЗАРЕГИСТРИРОВАН</w:t>
      </w:r>
      <w:r w:rsidRPr="00FB473C">
        <w:rPr>
          <w:rFonts w:ascii="Arial" w:hAnsi="Arial"/>
          <w:b/>
          <w:sz w:val="26"/>
          <w:szCs w:val="26"/>
          <w:lang w:val="uz-Cyrl-UZ"/>
        </w:rPr>
        <w:t>О</w:t>
      </w:r>
      <w:r w:rsidRPr="00FB473C">
        <w:rPr>
          <w:rFonts w:ascii="Arial" w:hAnsi="Arial"/>
          <w:b/>
          <w:sz w:val="26"/>
          <w:szCs w:val="26"/>
        </w:rPr>
        <w:t>»</w:t>
      </w:r>
    </w:p>
    <w:p w14:paraId="1FE87623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3408E64C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5477B352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0F273618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6E53005F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01422B8F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628DC7EA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743B5A56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240583FD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02A5465F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19896C9A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55A66CF0" w14:textId="10FBA016" w:rsidR="00CF391C" w:rsidRDefault="00CF391C" w:rsidP="00CF391C">
      <w:pPr>
        <w:pStyle w:val="12"/>
      </w:pPr>
      <w:r>
        <w:t>ПОЛОЖЕНИЕ ОБ ОБЩ</w:t>
      </w:r>
      <w:r w:rsidR="00C32236">
        <w:t>Е</w:t>
      </w:r>
      <w:r>
        <w:t xml:space="preserve">М СОБРАНИИ АКЦИОНЕРОВ </w:t>
      </w:r>
    </w:p>
    <w:p w14:paraId="48180B5E" w14:textId="05CAF1AF" w:rsidR="00CF391C" w:rsidRPr="001F46E7" w:rsidRDefault="00CF391C" w:rsidP="00CF391C">
      <w:pPr>
        <w:pStyle w:val="12"/>
      </w:pPr>
      <w:r w:rsidRPr="001F46E7">
        <w:t>АКБ «ТУРОНБАНК»</w:t>
      </w:r>
    </w:p>
    <w:p w14:paraId="5D78E133" w14:textId="77777777" w:rsidR="00CF391C" w:rsidRDefault="00CF391C" w:rsidP="00CF391C">
      <w:pPr>
        <w:jc w:val="center"/>
        <w:rPr>
          <w:rFonts w:ascii="Arial" w:hAnsi="Arial"/>
          <w:b/>
          <w:sz w:val="26"/>
          <w:szCs w:val="26"/>
        </w:rPr>
      </w:pPr>
    </w:p>
    <w:p w14:paraId="01644962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>(в новой редакции)</w:t>
      </w:r>
    </w:p>
    <w:p w14:paraId="7F5FDEA2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1BECE93C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6ABC75E4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5B039686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33B285B2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62BFD088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73AFED8F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3F398654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1CE31644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4ED9E8B2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18C0E522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3B23157B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4BFBD824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179FA95C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6330DE73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64D2CC2C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05EFB17E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5778EBC4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>"Утверждено»</w:t>
      </w:r>
    </w:p>
    <w:p w14:paraId="54F9927F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 xml:space="preserve">На основании решения </w:t>
      </w:r>
    </w:p>
    <w:p w14:paraId="0575F93E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 xml:space="preserve">общего собрания акционеров банка </w:t>
      </w:r>
    </w:p>
    <w:p w14:paraId="19E7709B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>от "____" ________ 2023 г. № АС-___</w:t>
      </w:r>
    </w:p>
    <w:p w14:paraId="5ED79CCF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 xml:space="preserve">Председатель общего собрания </w:t>
      </w:r>
    </w:p>
    <w:p w14:paraId="10A79B60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>______________________</w:t>
      </w:r>
    </w:p>
    <w:p w14:paraId="0900741E" w14:textId="77777777" w:rsidR="00CF391C" w:rsidRPr="00FB473C" w:rsidRDefault="00CF391C" w:rsidP="00CF391C">
      <w:pPr>
        <w:jc w:val="right"/>
        <w:rPr>
          <w:rFonts w:ascii="Arial" w:hAnsi="Arial"/>
          <w:b/>
          <w:sz w:val="26"/>
          <w:szCs w:val="26"/>
          <w:lang w:val="uz-Cyrl-UZ"/>
        </w:rPr>
      </w:pPr>
    </w:p>
    <w:p w14:paraId="717345E3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6E4D0EFF" w14:textId="77777777" w:rsidR="00CF391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1D453E75" w14:textId="77777777" w:rsidR="00CF391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</w:p>
    <w:p w14:paraId="0479BEB0" w14:textId="77777777" w:rsidR="00CF391C" w:rsidRPr="00FB473C" w:rsidRDefault="00CF391C" w:rsidP="00CF391C">
      <w:pPr>
        <w:jc w:val="center"/>
        <w:rPr>
          <w:rFonts w:ascii="Arial" w:hAnsi="Arial"/>
          <w:b/>
          <w:sz w:val="26"/>
          <w:szCs w:val="26"/>
          <w:lang w:val="uz-Cyrl-UZ"/>
        </w:rPr>
      </w:pPr>
      <w:r w:rsidRPr="00FB473C">
        <w:rPr>
          <w:rFonts w:ascii="Arial" w:hAnsi="Arial"/>
          <w:b/>
          <w:sz w:val="26"/>
          <w:szCs w:val="26"/>
          <w:lang w:val="uz-Cyrl-UZ"/>
        </w:rPr>
        <w:t>Ташкент-2023 год</w:t>
      </w:r>
    </w:p>
    <w:p w14:paraId="614C3DC2" w14:textId="77777777" w:rsidR="00595AA1" w:rsidRDefault="00595AA1" w:rsidP="00D84E38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</w:p>
    <w:p w14:paraId="65E137D5" w14:textId="77777777" w:rsidR="00595AA1" w:rsidRDefault="00595AA1" w:rsidP="00D84E38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</w:p>
    <w:p w14:paraId="7457BAEB" w14:textId="44EA26D9" w:rsidR="002D1258" w:rsidRPr="00522B4B" w:rsidRDefault="002D1258" w:rsidP="00D84E38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  <w:r w:rsidRPr="00522B4B">
        <w:rPr>
          <w:rFonts w:ascii="Arial" w:hAnsi="Arial"/>
          <w:b/>
          <w:sz w:val="26"/>
          <w:szCs w:val="26"/>
        </w:rPr>
        <w:t>Глава 1. Общие положения</w:t>
      </w:r>
    </w:p>
    <w:p w14:paraId="032CCA62" w14:textId="3A00CB0F" w:rsidR="002D1258" w:rsidRDefault="002D1258" w:rsidP="00D84E38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 xml:space="preserve">Глава 2. </w:t>
      </w:r>
      <w:r>
        <w:rPr>
          <w:rFonts w:ascii="Arial" w:hAnsi="Arial"/>
          <w:b/>
          <w:sz w:val="26"/>
          <w:szCs w:val="26"/>
        </w:rPr>
        <w:t>Компетенция</w:t>
      </w:r>
      <w:r w:rsidRPr="00454B32">
        <w:rPr>
          <w:rFonts w:ascii="Arial" w:hAnsi="Arial"/>
          <w:b/>
          <w:sz w:val="26"/>
          <w:szCs w:val="26"/>
        </w:rPr>
        <w:t xml:space="preserve"> общего собрания акционеров</w:t>
      </w:r>
    </w:p>
    <w:p w14:paraId="4155913D" w14:textId="5C16DAE3" w:rsidR="00EC1D32" w:rsidRPr="00454B32" w:rsidRDefault="00EC1D32" w:rsidP="00EC1D32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 xml:space="preserve">Глава </w:t>
      </w:r>
      <w:r>
        <w:rPr>
          <w:rFonts w:ascii="Arial" w:hAnsi="Arial"/>
          <w:b/>
          <w:sz w:val="26"/>
          <w:szCs w:val="26"/>
        </w:rPr>
        <w:t>3</w:t>
      </w:r>
      <w:r w:rsidRPr="00454B32">
        <w:rPr>
          <w:rFonts w:ascii="Arial" w:hAnsi="Arial"/>
          <w:b/>
          <w:sz w:val="26"/>
          <w:szCs w:val="26"/>
        </w:rPr>
        <w:t>. Право на участие в общем собрании акционеров.</w:t>
      </w:r>
    </w:p>
    <w:p w14:paraId="56EEA874" w14:textId="45B0D295" w:rsidR="002D1258" w:rsidRPr="002D1258" w:rsidRDefault="002D1258" w:rsidP="00D84E38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 xml:space="preserve">Глава </w:t>
      </w:r>
      <w:r w:rsidR="00EC1D32">
        <w:rPr>
          <w:rFonts w:ascii="Arial" w:hAnsi="Arial"/>
          <w:b/>
          <w:sz w:val="26"/>
          <w:szCs w:val="26"/>
        </w:rPr>
        <w:t>4</w:t>
      </w:r>
      <w:r w:rsidRPr="00454B32">
        <w:rPr>
          <w:rFonts w:ascii="Arial" w:hAnsi="Arial"/>
          <w:b/>
          <w:sz w:val="26"/>
          <w:szCs w:val="26"/>
        </w:rPr>
        <w:t>.</w:t>
      </w:r>
      <w:r w:rsidRPr="00093AC3">
        <w:rPr>
          <w:rFonts w:ascii="Arial" w:hAnsi="Arial"/>
          <w:sz w:val="26"/>
          <w:szCs w:val="26"/>
          <w:lang w:val="uz-Latn-UZ"/>
        </w:rPr>
        <w:t xml:space="preserve"> </w:t>
      </w:r>
      <w:r w:rsidRPr="002D1258">
        <w:rPr>
          <w:rFonts w:ascii="Arial" w:hAnsi="Arial"/>
          <w:b/>
          <w:sz w:val="26"/>
          <w:szCs w:val="26"/>
        </w:rPr>
        <w:t>Условия и порядок созыва Общего собрания акционеров</w:t>
      </w:r>
    </w:p>
    <w:p w14:paraId="3C14F478" w14:textId="5091B1FA" w:rsidR="002D1258" w:rsidRPr="00D84E38" w:rsidRDefault="00D84E38" w:rsidP="00D84E38">
      <w:pPr>
        <w:spacing w:after="240"/>
        <w:ind w:firstLine="851"/>
        <w:jc w:val="both"/>
        <w:rPr>
          <w:b/>
          <w:bCs/>
        </w:rPr>
      </w:pPr>
      <w:r w:rsidRPr="00454B32">
        <w:rPr>
          <w:rFonts w:ascii="Arial" w:hAnsi="Arial"/>
          <w:b/>
          <w:sz w:val="26"/>
          <w:szCs w:val="26"/>
        </w:rPr>
        <w:t xml:space="preserve">Глава </w:t>
      </w:r>
      <w:r>
        <w:rPr>
          <w:rFonts w:ascii="Arial" w:hAnsi="Arial"/>
          <w:b/>
          <w:sz w:val="26"/>
          <w:szCs w:val="26"/>
        </w:rPr>
        <w:t xml:space="preserve">5. </w:t>
      </w:r>
      <w:r w:rsidR="00BE5D1F" w:rsidRPr="00D84E38">
        <w:rPr>
          <w:rFonts w:ascii="Arial" w:hAnsi="Arial"/>
          <w:b/>
          <w:bCs/>
          <w:sz w:val="26"/>
          <w:szCs w:val="26"/>
        </w:rPr>
        <w:t>Подготовка к проведению Общего собрания акционеров</w:t>
      </w:r>
    </w:p>
    <w:p w14:paraId="25CA6082" w14:textId="6BB57BB6" w:rsidR="00DA6CD9" w:rsidRPr="00DA6CD9" w:rsidRDefault="00BE5D1F" w:rsidP="00DA6CD9">
      <w:pPr>
        <w:spacing w:after="240"/>
        <w:ind w:firstLine="851"/>
        <w:rPr>
          <w:rFonts w:ascii="Arial" w:hAnsi="Arial"/>
          <w:b/>
          <w:bCs/>
          <w:sz w:val="26"/>
          <w:szCs w:val="26"/>
        </w:rPr>
      </w:pPr>
      <w:r w:rsidRPr="00D84E38">
        <w:rPr>
          <w:rFonts w:ascii="Arial" w:hAnsi="Arial"/>
          <w:b/>
          <w:bCs/>
          <w:sz w:val="26"/>
          <w:szCs w:val="26"/>
        </w:rPr>
        <w:t>Глава 6</w:t>
      </w:r>
      <w:r w:rsidRPr="00DA6CD9">
        <w:rPr>
          <w:rFonts w:ascii="Arial" w:hAnsi="Arial"/>
          <w:b/>
          <w:bCs/>
          <w:sz w:val="26"/>
          <w:szCs w:val="26"/>
        </w:rPr>
        <w:t xml:space="preserve">. </w:t>
      </w:r>
      <w:r w:rsidR="00DA6CD9" w:rsidRPr="00DA6CD9">
        <w:rPr>
          <w:rFonts w:ascii="Arial" w:hAnsi="Arial"/>
          <w:b/>
          <w:bCs/>
          <w:sz w:val="26"/>
          <w:szCs w:val="26"/>
        </w:rPr>
        <w:t>Счетная комиссия.</w:t>
      </w:r>
    </w:p>
    <w:p w14:paraId="55F1A456" w14:textId="44B4AE54" w:rsidR="00BE5D1F" w:rsidRPr="00D84E38" w:rsidRDefault="00BE5D1F" w:rsidP="00D84E38">
      <w:pPr>
        <w:pStyle w:val="11"/>
        <w:tabs>
          <w:tab w:val="left" w:pos="719"/>
        </w:tabs>
        <w:ind w:firstLine="851"/>
        <w:jc w:val="both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  <w:r w:rsidRPr="00DA6CD9"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 xml:space="preserve">Глава 7. Порядок </w:t>
      </w:r>
      <w:r w:rsidR="00731479" w:rsidRPr="00DA6CD9"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>в</w:t>
      </w:r>
      <w:r w:rsidRPr="00DA6CD9"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>едения Общего собрания акционеров</w:t>
      </w:r>
    </w:p>
    <w:p w14:paraId="28E6D643" w14:textId="77777777" w:rsidR="00D84E38" w:rsidRPr="00D84E38" w:rsidRDefault="00D84E38" w:rsidP="00D84E38">
      <w:pPr>
        <w:pStyle w:val="11"/>
        <w:tabs>
          <w:tab w:val="left" w:pos="719"/>
        </w:tabs>
        <w:ind w:firstLine="851"/>
        <w:jc w:val="both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</w:p>
    <w:p w14:paraId="1B5CE609" w14:textId="092EF94B" w:rsidR="00BE5D1F" w:rsidRPr="00D84E38" w:rsidRDefault="00D84E38" w:rsidP="00D84E38">
      <w:pPr>
        <w:spacing w:after="240"/>
        <w:ind w:firstLine="851"/>
        <w:jc w:val="both"/>
        <w:rPr>
          <w:rFonts w:ascii="Arial" w:hAnsi="Arial"/>
          <w:b/>
          <w:bCs/>
          <w:sz w:val="26"/>
          <w:szCs w:val="26"/>
        </w:rPr>
      </w:pPr>
      <w:r w:rsidRPr="00D84E38">
        <w:rPr>
          <w:rFonts w:ascii="Arial" w:hAnsi="Arial"/>
          <w:b/>
          <w:bCs/>
          <w:sz w:val="26"/>
          <w:szCs w:val="26"/>
        </w:rPr>
        <w:t xml:space="preserve">Глава 8. </w:t>
      </w:r>
      <w:r w:rsidR="00BE5D1F" w:rsidRPr="00D84E38">
        <w:rPr>
          <w:rFonts w:ascii="Arial" w:hAnsi="Arial"/>
          <w:b/>
          <w:bCs/>
          <w:sz w:val="26"/>
          <w:szCs w:val="26"/>
        </w:rPr>
        <w:t>Голосование на Общем собрании акционеров</w:t>
      </w:r>
    </w:p>
    <w:p w14:paraId="3BA006DB" w14:textId="3AB69E6F" w:rsidR="00BE5D1F" w:rsidRPr="00D84E38" w:rsidRDefault="00BE5D1F" w:rsidP="00D84E38">
      <w:pPr>
        <w:ind w:firstLine="851"/>
        <w:jc w:val="both"/>
        <w:rPr>
          <w:rFonts w:ascii="Arial" w:hAnsi="Arial"/>
          <w:b/>
          <w:bCs/>
          <w:sz w:val="26"/>
          <w:szCs w:val="26"/>
        </w:rPr>
      </w:pPr>
      <w:r w:rsidRPr="00D84E38">
        <w:rPr>
          <w:rFonts w:ascii="Arial" w:hAnsi="Arial"/>
          <w:b/>
          <w:bCs/>
          <w:sz w:val="26"/>
          <w:szCs w:val="26"/>
        </w:rPr>
        <w:t>Глава 9. Протокол Общего собрания акционеров</w:t>
      </w:r>
    </w:p>
    <w:p w14:paraId="0AE8D6DA" w14:textId="77777777" w:rsidR="00D84E38" w:rsidRPr="007266CB" w:rsidRDefault="00D84E38" w:rsidP="00D84E38">
      <w:pPr>
        <w:ind w:firstLine="851"/>
        <w:jc w:val="both"/>
        <w:rPr>
          <w:rFonts w:ascii="Arial" w:hAnsi="Arial"/>
          <w:b/>
          <w:bCs/>
          <w:sz w:val="26"/>
          <w:szCs w:val="26"/>
        </w:rPr>
      </w:pPr>
    </w:p>
    <w:p w14:paraId="324D2289" w14:textId="77777777" w:rsidR="00BE5D1F" w:rsidRPr="00EC0004" w:rsidRDefault="00BE5D1F" w:rsidP="00D84E38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  <w:r w:rsidRPr="00EC0004">
        <w:rPr>
          <w:rFonts w:ascii="Arial" w:hAnsi="Arial"/>
          <w:b/>
          <w:sz w:val="26"/>
          <w:szCs w:val="26"/>
        </w:rPr>
        <w:t>Глава 10. Порядок созыва и проведения дистанционного общего собрания акционеров.</w:t>
      </w:r>
    </w:p>
    <w:p w14:paraId="39821F46" w14:textId="77777777" w:rsidR="00BE5D1F" w:rsidRPr="006C626E" w:rsidRDefault="00BE5D1F" w:rsidP="00D84E38">
      <w:pPr>
        <w:spacing w:after="240"/>
        <w:ind w:firstLine="851"/>
        <w:jc w:val="both"/>
        <w:rPr>
          <w:rFonts w:ascii="Arial" w:hAnsi="Arial"/>
          <w:b/>
          <w:sz w:val="26"/>
          <w:szCs w:val="26"/>
        </w:rPr>
      </w:pPr>
      <w:r w:rsidRPr="006C626E">
        <w:rPr>
          <w:rFonts w:ascii="Arial" w:hAnsi="Arial"/>
          <w:b/>
          <w:sz w:val="26"/>
          <w:szCs w:val="26"/>
        </w:rPr>
        <w:t>Глава 1</w:t>
      </w:r>
      <w:r>
        <w:rPr>
          <w:rFonts w:ascii="Arial" w:hAnsi="Arial"/>
          <w:b/>
          <w:sz w:val="26"/>
          <w:szCs w:val="26"/>
        </w:rPr>
        <w:t>1</w:t>
      </w:r>
      <w:r w:rsidRPr="006C626E">
        <w:rPr>
          <w:rFonts w:ascii="Arial" w:hAnsi="Arial"/>
          <w:b/>
          <w:sz w:val="26"/>
          <w:szCs w:val="26"/>
        </w:rPr>
        <w:t>. Заключительные положения</w:t>
      </w:r>
    </w:p>
    <w:p w14:paraId="3A414097" w14:textId="4FF6A49C" w:rsidR="002D1258" w:rsidRDefault="002D1258" w:rsidP="002A50CD">
      <w:pPr>
        <w:spacing w:after="240"/>
        <w:jc w:val="right"/>
        <w:rPr>
          <w:b/>
        </w:rPr>
      </w:pPr>
    </w:p>
    <w:p w14:paraId="4415C8E4" w14:textId="12C8B2F7" w:rsidR="00BE5D1F" w:rsidRDefault="00BE5D1F" w:rsidP="002A50CD">
      <w:pPr>
        <w:spacing w:after="240"/>
        <w:jc w:val="right"/>
        <w:rPr>
          <w:b/>
        </w:rPr>
      </w:pPr>
    </w:p>
    <w:p w14:paraId="388662EE" w14:textId="168E1CF4" w:rsidR="00BE5D1F" w:rsidRDefault="00BE5D1F" w:rsidP="002A50CD">
      <w:pPr>
        <w:spacing w:after="240"/>
        <w:jc w:val="right"/>
        <w:rPr>
          <w:b/>
        </w:rPr>
      </w:pPr>
    </w:p>
    <w:p w14:paraId="64F983F8" w14:textId="5348BE4C" w:rsidR="00BE5D1F" w:rsidRDefault="00BE5D1F" w:rsidP="002A50CD">
      <w:pPr>
        <w:spacing w:after="240"/>
        <w:jc w:val="right"/>
        <w:rPr>
          <w:b/>
        </w:rPr>
      </w:pPr>
    </w:p>
    <w:p w14:paraId="28B95775" w14:textId="695CE1EB" w:rsidR="00BE5D1F" w:rsidRDefault="00BE5D1F" w:rsidP="002A50CD">
      <w:pPr>
        <w:spacing w:after="240"/>
        <w:jc w:val="right"/>
        <w:rPr>
          <w:b/>
        </w:rPr>
      </w:pPr>
    </w:p>
    <w:p w14:paraId="2B53D9FA" w14:textId="4ADE0AFC" w:rsidR="00BE5D1F" w:rsidRDefault="00BE5D1F" w:rsidP="002A50CD">
      <w:pPr>
        <w:spacing w:after="240"/>
        <w:jc w:val="right"/>
        <w:rPr>
          <w:b/>
        </w:rPr>
      </w:pPr>
    </w:p>
    <w:p w14:paraId="4358441B" w14:textId="2C39A27E" w:rsidR="00BE5D1F" w:rsidRDefault="00BE5D1F" w:rsidP="002A50CD">
      <w:pPr>
        <w:spacing w:after="240"/>
        <w:jc w:val="right"/>
        <w:rPr>
          <w:b/>
        </w:rPr>
      </w:pPr>
    </w:p>
    <w:p w14:paraId="3A1B77B7" w14:textId="4ACC8D4F" w:rsidR="00BE5D1F" w:rsidRDefault="00BE5D1F" w:rsidP="002A50CD">
      <w:pPr>
        <w:spacing w:after="240"/>
        <w:jc w:val="right"/>
        <w:rPr>
          <w:b/>
        </w:rPr>
      </w:pPr>
    </w:p>
    <w:p w14:paraId="2455E3C5" w14:textId="0E0FCEC4" w:rsidR="00BE5D1F" w:rsidRDefault="00BE5D1F" w:rsidP="002A50CD">
      <w:pPr>
        <w:spacing w:after="240"/>
        <w:jc w:val="right"/>
        <w:rPr>
          <w:b/>
        </w:rPr>
      </w:pPr>
    </w:p>
    <w:p w14:paraId="0F7BF2A6" w14:textId="21187BAF" w:rsidR="00BE5D1F" w:rsidRDefault="00BE5D1F" w:rsidP="002A50CD">
      <w:pPr>
        <w:spacing w:after="240"/>
        <w:jc w:val="right"/>
        <w:rPr>
          <w:b/>
        </w:rPr>
      </w:pPr>
    </w:p>
    <w:p w14:paraId="434DB6F3" w14:textId="177061F8" w:rsidR="00BE5D1F" w:rsidRDefault="00BE5D1F" w:rsidP="002A50CD">
      <w:pPr>
        <w:spacing w:after="240"/>
        <w:jc w:val="right"/>
        <w:rPr>
          <w:b/>
        </w:rPr>
      </w:pPr>
    </w:p>
    <w:p w14:paraId="4D6B2AD4" w14:textId="2356E8A6" w:rsidR="00BE5D1F" w:rsidRDefault="00BE5D1F" w:rsidP="002A50CD">
      <w:pPr>
        <w:spacing w:after="240"/>
        <w:jc w:val="right"/>
        <w:rPr>
          <w:b/>
        </w:rPr>
      </w:pPr>
    </w:p>
    <w:p w14:paraId="5827F5C8" w14:textId="100CCC75" w:rsidR="00BE5D1F" w:rsidRDefault="00BE5D1F" w:rsidP="002A50CD">
      <w:pPr>
        <w:spacing w:after="240"/>
        <w:jc w:val="right"/>
        <w:rPr>
          <w:b/>
        </w:rPr>
      </w:pPr>
    </w:p>
    <w:p w14:paraId="560C4CF7" w14:textId="30F17CDE" w:rsidR="00BE5D1F" w:rsidRDefault="00BE5D1F" w:rsidP="002A50CD">
      <w:pPr>
        <w:spacing w:after="240"/>
        <w:jc w:val="right"/>
        <w:rPr>
          <w:b/>
        </w:rPr>
      </w:pPr>
    </w:p>
    <w:p w14:paraId="3B502205" w14:textId="0C35FDB3" w:rsidR="00BE5D1F" w:rsidRDefault="00BE5D1F" w:rsidP="002A50CD">
      <w:pPr>
        <w:spacing w:after="240"/>
        <w:jc w:val="right"/>
        <w:rPr>
          <w:b/>
        </w:rPr>
      </w:pPr>
    </w:p>
    <w:p w14:paraId="64D2E6C6" w14:textId="0265F49F" w:rsidR="002A50CD" w:rsidRDefault="002A50CD" w:rsidP="000577C9">
      <w:pPr>
        <w:jc w:val="center"/>
        <w:rPr>
          <w:rFonts w:ascii="Arial" w:hAnsi="Arial"/>
          <w:b/>
          <w:sz w:val="26"/>
          <w:szCs w:val="26"/>
        </w:rPr>
      </w:pPr>
      <w:r w:rsidRPr="00522B4B">
        <w:rPr>
          <w:rFonts w:ascii="Arial" w:hAnsi="Arial"/>
          <w:b/>
          <w:sz w:val="26"/>
          <w:szCs w:val="26"/>
        </w:rPr>
        <w:lastRenderedPageBreak/>
        <w:t>Глава 1. Общие положения</w:t>
      </w:r>
    </w:p>
    <w:p w14:paraId="1C66380D" w14:textId="77777777" w:rsidR="000577C9" w:rsidRPr="00522B4B" w:rsidRDefault="000577C9" w:rsidP="000577C9">
      <w:pPr>
        <w:jc w:val="center"/>
        <w:rPr>
          <w:rFonts w:ascii="Arial" w:hAnsi="Arial"/>
          <w:b/>
          <w:sz w:val="26"/>
          <w:szCs w:val="26"/>
        </w:rPr>
      </w:pPr>
    </w:p>
    <w:p w14:paraId="09EC31AB" w14:textId="6DC63655" w:rsidR="002A50CD" w:rsidRPr="00522B4B" w:rsidRDefault="002A50CD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22B4B">
        <w:rPr>
          <w:rFonts w:ascii="Arial" w:hAnsi="Arial"/>
          <w:sz w:val="26"/>
          <w:szCs w:val="26"/>
        </w:rPr>
        <w:t>1.</w:t>
      </w:r>
      <w:r w:rsidR="00C31A4C" w:rsidRPr="00522B4B">
        <w:rPr>
          <w:rFonts w:ascii="Arial" w:hAnsi="Arial"/>
          <w:sz w:val="26"/>
          <w:szCs w:val="26"/>
        </w:rPr>
        <w:t>1.</w:t>
      </w:r>
      <w:r w:rsidR="00656C8E" w:rsidRPr="00522B4B">
        <w:rPr>
          <w:rFonts w:ascii="Arial" w:hAnsi="Arial"/>
          <w:sz w:val="26"/>
          <w:szCs w:val="26"/>
        </w:rPr>
        <w:t> </w:t>
      </w:r>
      <w:r w:rsidRPr="00522B4B">
        <w:rPr>
          <w:rFonts w:ascii="Arial" w:hAnsi="Arial"/>
          <w:sz w:val="26"/>
          <w:szCs w:val="26"/>
        </w:rPr>
        <w:t>Настоящее Положение</w:t>
      </w:r>
      <w:r w:rsidR="00493E13">
        <w:rPr>
          <w:rFonts w:ascii="Arial" w:hAnsi="Arial"/>
          <w:sz w:val="26"/>
          <w:szCs w:val="26"/>
        </w:rPr>
        <w:t xml:space="preserve"> определяет</w:t>
      </w:r>
      <w:r w:rsidR="00771591">
        <w:rPr>
          <w:rFonts w:ascii="Arial" w:hAnsi="Arial"/>
          <w:sz w:val="26"/>
          <w:szCs w:val="26"/>
        </w:rPr>
        <w:t xml:space="preserve"> </w:t>
      </w:r>
      <w:r w:rsidR="00771591" w:rsidRPr="00522B4B">
        <w:rPr>
          <w:rFonts w:ascii="Arial" w:hAnsi="Arial"/>
          <w:sz w:val="26"/>
          <w:szCs w:val="26"/>
        </w:rPr>
        <w:t xml:space="preserve">порядок </w:t>
      </w:r>
      <w:r w:rsidR="00771591">
        <w:rPr>
          <w:rFonts w:ascii="Arial" w:hAnsi="Arial"/>
          <w:sz w:val="26"/>
          <w:szCs w:val="26"/>
        </w:rPr>
        <w:t xml:space="preserve">подготовки, </w:t>
      </w:r>
      <w:r w:rsidR="00771591" w:rsidRPr="00522B4B">
        <w:rPr>
          <w:rFonts w:ascii="Arial" w:hAnsi="Arial"/>
          <w:sz w:val="26"/>
          <w:szCs w:val="26"/>
        </w:rPr>
        <w:t>организации работы</w:t>
      </w:r>
      <w:r w:rsidR="00771591">
        <w:rPr>
          <w:rFonts w:ascii="Arial" w:hAnsi="Arial"/>
          <w:sz w:val="26"/>
          <w:szCs w:val="26"/>
        </w:rPr>
        <w:t xml:space="preserve"> и принятия решения общего собрания </w:t>
      </w:r>
      <w:proofErr w:type="gramStart"/>
      <w:r w:rsidR="00771591">
        <w:rPr>
          <w:rFonts w:ascii="Arial" w:hAnsi="Arial"/>
          <w:sz w:val="26"/>
          <w:szCs w:val="26"/>
        </w:rPr>
        <w:t>акционеров</w:t>
      </w:r>
      <w:r w:rsidR="00493E13">
        <w:rPr>
          <w:rFonts w:ascii="Arial" w:hAnsi="Arial"/>
          <w:sz w:val="26"/>
          <w:szCs w:val="26"/>
        </w:rPr>
        <w:t xml:space="preserve"> </w:t>
      </w:r>
      <w:r w:rsidRPr="00522B4B">
        <w:rPr>
          <w:rFonts w:ascii="Arial" w:hAnsi="Arial"/>
          <w:sz w:val="26"/>
          <w:szCs w:val="26"/>
        </w:rPr>
        <w:t xml:space="preserve"> акционерного</w:t>
      </w:r>
      <w:proofErr w:type="gramEnd"/>
      <w:r w:rsidRPr="00522B4B">
        <w:rPr>
          <w:rFonts w:ascii="Arial" w:hAnsi="Arial"/>
          <w:sz w:val="26"/>
          <w:szCs w:val="26"/>
        </w:rPr>
        <w:t xml:space="preserve"> коммерческого банка «</w:t>
      </w:r>
      <w:proofErr w:type="spellStart"/>
      <w:r w:rsidRPr="00522B4B">
        <w:rPr>
          <w:rFonts w:ascii="Arial" w:hAnsi="Arial"/>
          <w:sz w:val="26"/>
          <w:szCs w:val="26"/>
        </w:rPr>
        <w:t>Туронбанк</w:t>
      </w:r>
      <w:proofErr w:type="spellEnd"/>
      <w:r w:rsidRPr="00522B4B">
        <w:rPr>
          <w:rFonts w:ascii="Arial" w:hAnsi="Arial"/>
          <w:sz w:val="26"/>
          <w:szCs w:val="26"/>
        </w:rPr>
        <w:t xml:space="preserve">» (далее – «Банк») </w:t>
      </w:r>
    </w:p>
    <w:p w14:paraId="2B0683E7" w14:textId="43290C7D" w:rsidR="00BB635F" w:rsidRDefault="00C31A4C" w:rsidP="000577C9">
      <w:pPr>
        <w:pStyle w:val="a4"/>
        <w:tabs>
          <w:tab w:val="left" w:pos="426"/>
        </w:tabs>
        <w:overflowPunct w:val="0"/>
        <w:autoSpaceDE w:val="0"/>
        <w:autoSpaceDN w:val="0"/>
        <w:adjustRightInd w:val="0"/>
        <w:spacing w:line="264" w:lineRule="auto"/>
        <w:ind w:left="0" w:firstLine="720"/>
        <w:jc w:val="both"/>
        <w:textAlignment w:val="baseline"/>
        <w:rPr>
          <w:rFonts w:ascii="Arial" w:hAnsi="Arial"/>
          <w:sz w:val="26"/>
          <w:szCs w:val="26"/>
        </w:rPr>
      </w:pPr>
      <w:r w:rsidRPr="00522B4B">
        <w:rPr>
          <w:rFonts w:ascii="Arial" w:hAnsi="Arial"/>
          <w:sz w:val="26"/>
          <w:szCs w:val="26"/>
        </w:rPr>
        <w:t>1.</w:t>
      </w:r>
      <w:r w:rsidR="002A50CD" w:rsidRPr="00522B4B">
        <w:rPr>
          <w:rFonts w:ascii="Arial" w:hAnsi="Arial"/>
          <w:sz w:val="26"/>
          <w:szCs w:val="26"/>
        </w:rPr>
        <w:t>2.</w:t>
      </w:r>
      <w:r w:rsidR="00656C8E" w:rsidRPr="00522B4B">
        <w:rPr>
          <w:rFonts w:ascii="Arial" w:hAnsi="Arial"/>
          <w:sz w:val="26"/>
          <w:szCs w:val="26"/>
        </w:rPr>
        <w:t> </w:t>
      </w:r>
      <w:r w:rsidR="00BB635F" w:rsidRPr="00522B4B">
        <w:rPr>
          <w:rFonts w:ascii="Arial" w:hAnsi="Arial"/>
          <w:sz w:val="26"/>
          <w:szCs w:val="26"/>
        </w:rPr>
        <w:t xml:space="preserve">Настоящее Положение разработано в соответствии с законами Республики Узбекистан «Об акционерных </w:t>
      </w:r>
      <w:r w:rsidR="003E27B7">
        <w:rPr>
          <w:rFonts w:ascii="Arial" w:hAnsi="Arial"/>
          <w:sz w:val="26"/>
          <w:szCs w:val="26"/>
        </w:rPr>
        <w:t>общества</w:t>
      </w:r>
      <w:r w:rsidR="00BB635F" w:rsidRPr="00522B4B">
        <w:rPr>
          <w:rFonts w:ascii="Arial" w:hAnsi="Arial"/>
          <w:sz w:val="26"/>
          <w:szCs w:val="26"/>
        </w:rPr>
        <w:t xml:space="preserve">х и защите прав акционеров», «О Центральном Банке Республики Узбекистан», «О банках и банковской деятельности», «Кодексом корпоративного управления», утвержденным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 № 9, правилами корпоративного управления для предприятий с государственным участием и другими законодательными актами, </w:t>
      </w:r>
      <w:r w:rsidR="003E27B7">
        <w:rPr>
          <w:rFonts w:ascii="Arial" w:hAnsi="Arial"/>
          <w:sz w:val="26"/>
          <w:szCs w:val="26"/>
        </w:rPr>
        <w:t xml:space="preserve">разработанным в соответствии с «Принципами корпоративного управления» ОЭСР, </w:t>
      </w:r>
      <w:r w:rsidR="00BB635F" w:rsidRPr="00522B4B">
        <w:rPr>
          <w:rFonts w:ascii="Arial" w:hAnsi="Arial"/>
          <w:sz w:val="26"/>
          <w:szCs w:val="26"/>
        </w:rPr>
        <w:t>также в соответствии с Уставом Банка.</w:t>
      </w:r>
      <w:r w:rsidR="00BB635F" w:rsidRPr="00522B4B">
        <w:rPr>
          <w:rFonts w:ascii="Arial" w:hAnsi="Arial"/>
          <w:sz w:val="26"/>
          <w:szCs w:val="26"/>
        </w:rPr>
        <w:tab/>
      </w:r>
    </w:p>
    <w:p w14:paraId="1A270FDD" w14:textId="63FB6FC2" w:rsidR="006F11A1" w:rsidRPr="00522B4B" w:rsidRDefault="006F11A1" w:rsidP="000577C9">
      <w:pPr>
        <w:pStyle w:val="a4"/>
        <w:tabs>
          <w:tab w:val="left" w:pos="426"/>
        </w:tabs>
        <w:overflowPunct w:val="0"/>
        <w:autoSpaceDE w:val="0"/>
        <w:autoSpaceDN w:val="0"/>
        <w:adjustRightInd w:val="0"/>
        <w:spacing w:line="264" w:lineRule="auto"/>
        <w:ind w:left="0" w:firstLine="720"/>
        <w:jc w:val="both"/>
        <w:textAlignment w:val="baseline"/>
        <w:rPr>
          <w:rFonts w:ascii="Arial" w:hAnsi="Arial"/>
          <w:sz w:val="26"/>
          <w:szCs w:val="26"/>
        </w:rPr>
      </w:pPr>
      <w:r w:rsidRPr="009908C8">
        <w:rPr>
          <w:rFonts w:ascii="Arial" w:hAnsi="Arial"/>
          <w:sz w:val="26"/>
          <w:szCs w:val="26"/>
        </w:rPr>
        <w:t>1.</w:t>
      </w:r>
      <w:r w:rsidR="008348A6">
        <w:rPr>
          <w:rFonts w:ascii="Arial" w:hAnsi="Arial"/>
          <w:sz w:val="26"/>
          <w:szCs w:val="26"/>
        </w:rPr>
        <w:t>3</w:t>
      </w:r>
      <w:r w:rsidRPr="009908C8">
        <w:rPr>
          <w:rFonts w:ascii="Arial" w:hAnsi="Arial"/>
          <w:sz w:val="26"/>
          <w:szCs w:val="26"/>
        </w:rPr>
        <w:t xml:space="preserve">. Общее собрание акционеров </w:t>
      </w:r>
      <w:r w:rsidR="00486DC9" w:rsidRPr="009908C8">
        <w:rPr>
          <w:rFonts w:ascii="Arial" w:hAnsi="Arial"/>
          <w:sz w:val="26"/>
          <w:szCs w:val="26"/>
        </w:rPr>
        <w:t>АКБ “</w:t>
      </w:r>
      <w:proofErr w:type="spellStart"/>
      <w:r w:rsidR="00486DC9" w:rsidRPr="009908C8">
        <w:rPr>
          <w:rFonts w:ascii="Arial" w:hAnsi="Arial"/>
          <w:sz w:val="26"/>
          <w:szCs w:val="26"/>
        </w:rPr>
        <w:t>Туронбанк</w:t>
      </w:r>
      <w:proofErr w:type="spellEnd"/>
      <w:r w:rsidR="00486DC9" w:rsidRPr="009908C8">
        <w:rPr>
          <w:rFonts w:ascii="Arial" w:hAnsi="Arial"/>
          <w:sz w:val="26"/>
          <w:szCs w:val="26"/>
        </w:rPr>
        <w:t xml:space="preserve">” </w:t>
      </w:r>
      <w:r w:rsidRPr="009908C8">
        <w:rPr>
          <w:rFonts w:ascii="Arial" w:hAnsi="Arial"/>
          <w:sz w:val="26"/>
          <w:szCs w:val="26"/>
        </w:rPr>
        <w:t xml:space="preserve">является высшим органом управления </w:t>
      </w:r>
      <w:r w:rsidR="00486DC9" w:rsidRPr="009908C8">
        <w:rPr>
          <w:rFonts w:ascii="Arial" w:hAnsi="Arial"/>
          <w:sz w:val="26"/>
          <w:szCs w:val="26"/>
        </w:rPr>
        <w:t>Б</w:t>
      </w:r>
      <w:r w:rsidRPr="009908C8">
        <w:rPr>
          <w:rFonts w:ascii="Arial" w:hAnsi="Arial"/>
          <w:sz w:val="26"/>
          <w:szCs w:val="26"/>
        </w:rPr>
        <w:t>анк</w:t>
      </w:r>
      <w:r w:rsidR="00EF67DB">
        <w:rPr>
          <w:rFonts w:ascii="Arial" w:hAnsi="Arial"/>
          <w:sz w:val="26"/>
          <w:szCs w:val="26"/>
        </w:rPr>
        <w:t>а</w:t>
      </w:r>
      <w:r w:rsidRPr="009908C8">
        <w:rPr>
          <w:rFonts w:ascii="Arial" w:hAnsi="Arial"/>
          <w:sz w:val="26"/>
          <w:szCs w:val="26"/>
        </w:rPr>
        <w:t>.</w:t>
      </w:r>
    </w:p>
    <w:p w14:paraId="52E77305" w14:textId="522DDE14" w:rsidR="00BB635F" w:rsidRPr="009908C8" w:rsidRDefault="00C31A4C" w:rsidP="000577C9">
      <w:pPr>
        <w:tabs>
          <w:tab w:val="left" w:pos="567"/>
        </w:tabs>
        <w:spacing w:line="264" w:lineRule="auto"/>
        <w:ind w:firstLine="720"/>
        <w:jc w:val="both"/>
        <w:rPr>
          <w:rFonts w:ascii="Arial" w:hAnsi="Arial"/>
          <w:sz w:val="26"/>
          <w:szCs w:val="26"/>
        </w:rPr>
      </w:pPr>
      <w:r w:rsidRPr="00522B4B">
        <w:rPr>
          <w:rFonts w:ascii="Arial" w:hAnsi="Arial"/>
          <w:sz w:val="26"/>
          <w:szCs w:val="26"/>
        </w:rPr>
        <w:t>1.</w:t>
      </w:r>
      <w:r w:rsidR="008348A6">
        <w:rPr>
          <w:rFonts w:ascii="Arial" w:hAnsi="Arial"/>
          <w:sz w:val="26"/>
          <w:szCs w:val="26"/>
        </w:rPr>
        <w:t>4</w:t>
      </w:r>
      <w:r w:rsidR="00F50E7A" w:rsidRPr="00522B4B">
        <w:rPr>
          <w:rFonts w:ascii="Arial" w:hAnsi="Arial"/>
          <w:sz w:val="26"/>
          <w:szCs w:val="26"/>
        </w:rPr>
        <w:t>.</w:t>
      </w:r>
      <w:r w:rsidR="00656C8E" w:rsidRPr="00522B4B">
        <w:rPr>
          <w:rFonts w:ascii="Arial" w:hAnsi="Arial"/>
          <w:sz w:val="26"/>
          <w:szCs w:val="26"/>
        </w:rPr>
        <w:t> </w:t>
      </w:r>
      <w:r w:rsidR="00BB635F" w:rsidRPr="009908C8">
        <w:rPr>
          <w:rFonts w:ascii="Arial" w:hAnsi="Arial"/>
          <w:sz w:val="26"/>
          <w:szCs w:val="26"/>
        </w:rPr>
        <w:t>Годовое Общее собрание акционеров обычно проводится в течение 6 месяцев после окончания финансового года</w:t>
      </w:r>
      <w:r w:rsidR="002B1490">
        <w:rPr>
          <w:rFonts w:ascii="Arial" w:hAnsi="Arial"/>
          <w:sz w:val="26"/>
          <w:szCs w:val="26"/>
        </w:rPr>
        <w:t xml:space="preserve">, но не позднее до </w:t>
      </w:r>
      <w:r w:rsidR="002B1490" w:rsidRPr="009908C8">
        <w:rPr>
          <w:rFonts w:ascii="Arial" w:hAnsi="Arial"/>
          <w:sz w:val="26"/>
          <w:szCs w:val="26"/>
        </w:rPr>
        <w:t xml:space="preserve">30 июня </w:t>
      </w:r>
      <w:r w:rsidR="002B1490">
        <w:rPr>
          <w:rFonts w:ascii="Arial" w:hAnsi="Arial"/>
          <w:sz w:val="26"/>
          <w:szCs w:val="26"/>
        </w:rPr>
        <w:t>текущего года.</w:t>
      </w:r>
    </w:p>
    <w:p w14:paraId="1FEBA5B5" w14:textId="407C08B4" w:rsidR="00F50E7A" w:rsidRDefault="00F50E7A" w:rsidP="000577C9">
      <w:pPr>
        <w:ind w:firstLine="709"/>
        <w:jc w:val="center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 xml:space="preserve">Глава 2. </w:t>
      </w:r>
      <w:r w:rsidR="00A149EE">
        <w:rPr>
          <w:rFonts w:ascii="Arial" w:hAnsi="Arial"/>
          <w:b/>
          <w:sz w:val="26"/>
          <w:szCs w:val="26"/>
        </w:rPr>
        <w:t>Компетенция</w:t>
      </w:r>
      <w:r w:rsidRPr="00454B32">
        <w:rPr>
          <w:rFonts w:ascii="Arial" w:hAnsi="Arial"/>
          <w:b/>
          <w:sz w:val="26"/>
          <w:szCs w:val="26"/>
        </w:rPr>
        <w:t xml:space="preserve"> общего собрания акционеров</w:t>
      </w:r>
    </w:p>
    <w:p w14:paraId="2B340AD9" w14:textId="2A5297D7" w:rsidR="00A149EE" w:rsidRPr="00A17C7A" w:rsidRDefault="009908C8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</w:t>
      </w:r>
      <w:r w:rsidR="00A149EE">
        <w:rPr>
          <w:rFonts w:ascii="Arial" w:hAnsi="Arial"/>
          <w:sz w:val="26"/>
          <w:szCs w:val="26"/>
        </w:rPr>
        <w:t>.1.</w:t>
      </w:r>
      <w:r w:rsidR="00A149EE" w:rsidRPr="00A17C7A">
        <w:rPr>
          <w:rFonts w:ascii="Arial" w:hAnsi="Arial"/>
          <w:sz w:val="26"/>
          <w:szCs w:val="26"/>
        </w:rPr>
        <w:t xml:space="preserve">К компетенции </w:t>
      </w:r>
      <w:r w:rsidR="00A149EE">
        <w:rPr>
          <w:rFonts w:ascii="Arial" w:hAnsi="Arial"/>
          <w:sz w:val="26"/>
          <w:szCs w:val="26"/>
        </w:rPr>
        <w:t>Общего собрания акционеров</w:t>
      </w:r>
      <w:r w:rsidR="00A149EE" w:rsidRPr="00A17C7A">
        <w:rPr>
          <w:rFonts w:ascii="Arial" w:hAnsi="Arial"/>
          <w:sz w:val="26"/>
          <w:szCs w:val="26"/>
        </w:rPr>
        <w:t xml:space="preserve"> относятся вопросы, определенные законом</w:t>
      </w:r>
      <w:r w:rsidR="00EE12D5">
        <w:rPr>
          <w:rFonts w:ascii="Arial" w:hAnsi="Arial"/>
          <w:sz w:val="26"/>
          <w:szCs w:val="26"/>
        </w:rPr>
        <w:t xml:space="preserve"> Республики </w:t>
      </w:r>
      <w:proofErr w:type="gramStart"/>
      <w:r w:rsidR="00EE12D5">
        <w:rPr>
          <w:rFonts w:ascii="Arial" w:hAnsi="Arial"/>
          <w:sz w:val="26"/>
          <w:szCs w:val="26"/>
        </w:rPr>
        <w:t xml:space="preserve">Узбекистан </w:t>
      </w:r>
      <w:r w:rsidR="00A149EE" w:rsidRPr="00A17C7A">
        <w:rPr>
          <w:rFonts w:ascii="Arial" w:hAnsi="Arial"/>
          <w:sz w:val="26"/>
          <w:szCs w:val="26"/>
        </w:rPr>
        <w:t xml:space="preserve"> </w:t>
      </w:r>
      <w:r w:rsidR="00EE12D5" w:rsidRPr="00522B4B">
        <w:rPr>
          <w:rFonts w:ascii="Arial" w:hAnsi="Arial"/>
          <w:sz w:val="26"/>
          <w:szCs w:val="26"/>
        </w:rPr>
        <w:t>«</w:t>
      </w:r>
      <w:proofErr w:type="gramEnd"/>
      <w:r w:rsidR="00EE12D5" w:rsidRPr="00522B4B">
        <w:rPr>
          <w:rFonts w:ascii="Arial" w:hAnsi="Arial"/>
          <w:sz w:val="26"/>
          <w:szCs w:val="26"/>
        </w:rPr>
        <w:t xml:space="preserve">Об акционерных </w:t>
      </w:r>
      <w:r w:rsidR="00EE12D5">
        <w:rPr>
          <w:rFonts w:ascii="Arial" w:hAnsi="Arial"/>
          <w:sz w:val="26"/>
          <w:szCs w:val="26"/>
        </w:rPr>
        <w:t>общества</w:t>
      </w:r>
      <w:r w:rsidR="00EE12D5" w:rsidRPr="00522B4B">
        <w:rPr>
          <w:rFonts w:ascii="Arial" w:hAnsi="Arial"/>
          <w:sz w:val="26"/>
          <w:szCs w:val="26"/>
        </w:rPr>
        <w:t>х и защите прав акционеров»</w:t>
      </w:r>
      <w:r w:rsidR="00EE12D5">
        <w:rPr>
          <w:rFonts w:ascii="Arial" w:hAnsi="Arial"/>
          <w:sz w:val="26"/>
          <w:szCs w:val="26"/>
        </w:rPr>
        <w:t xml:space="preserve"> </w:t>
      </w:r>
      <w:r w:rsidR="00A149EE" w:rsidRPr="00A17C7A">
        <w:rPr>
          <w:rFonts w:ascii="Arial" w:hAnsi="Arial"/>
          <w:sz w:val="26"/>
          <w:szCs w:val="26"/>
        </w:rPr>
        <w:t>и Уставом Банка.</w:t>
      </w:r>
    </w:p>
    <w:p w14:paraId="1F4C37BA" w14:textId="1434A40F" w:rsidR="00BF38DC" w:rsidRDefault="00BF38DC" w:rsidP="000577C9">
      <w:pPr>
        <w:shd w:val="clear" w:color="auto" w:fill="FFFFFF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2.</w:t>
      </w:r>
      <w:proofErr w:type="gramStart"/>
      <w:r w:rsidR="00073D65">
        <w:rPr>
          <w:rFonts w:ascii="Arial" w:hAnsi="Arial"/>
          <w:sz w:val="26"/>
          <w:szCs w:val="26"/>
        </w:rPr>
        <w:t>2</w:t>
      </w:r>
      <w:r>
        <w:rPr>
          <w:rFonts w:ascii="Arial" w:hAnsi="Arial"/>
          <w:sz w:val="26"/>
          <w:szCs w:val="26"/>
        </w:rPr>
        <w:t>.</w:t>
      </w:r>
      <w:r w:rsidRPr="00CA24F7">
        <w:rPr>
          <w:rFonts w:ascii="Arial" w:hAnsi="Arial"/>
          <w:sz w:val="26"/>
          <w:szCs w:val="26"/>
        </w:rPr>
        <w:t>Общее</w:t>
      </w:r>
      <w:proofErr w:type="gramEnd"/>
      <w:r w:rsidRPr="00CA24F7">
        <w:rPr>
          <w:rFonts w:ascii="Arial" w:hAnsi="Arial"/>
          <w:sz w:val="26"/>
          <w:szCs w:val="26"/>
        </w:rPr>
        <w:t xml:space="preserve"> собрание акционеров не вправе принимать решени</w:t>
      </w:r>
      <w:r>
        <w:rPr>
          <w:rFonts w:ascii="Arial" w:hAnsi="Arial"/>
          <w:sz w:val="26"/>
          <w:szCs w:val="26"/>
        </w:rPr>
        <w:t>я</w:t>
      </w:r>
      <w:r w:rsidRPr="00CA24F7">
        <w:rPr>
          <w:rFonts w:ascii="Arial" w:hAnsi="Arial"/>
          <w:sz w:val="26"/>
          <w:szCs w:val="26"/>
        </w:rPr>
        <w:t xml:space="preserve"> по вопросам, не включенным в повестку дня собрания, а также вносить изменения в повестку дня</w:t>
      </w:r>
      <w:r>
        <w:rPr>
          <w:rFonts w:ascii="Arial" w:hAnsi="Arial"/>
          <w:sz w:val="26"/>
          <w:szCs w:val="26"/>
        </w:rPr>
        <w:t xml:space="preserve"> в ходе его проведения</w:t>
      </w:r>
      <w:r w:rsidRPr="00CA24F7">
        <w:rPr>
          <w:rFonts w:ascii="Arial" w:hAnsi="Arial"/>
          <w:sz w:val="26"/>
          <w:szCs w:val="26"/>
        </w:rPr>
        <w:t>.</w:t>
      </w:r>
    </w:p>
    <w:p w14:paraId="5ECF0AA8" w14:textId="77777777" w:rsidR="00035BCA" w:rsidRDefault="00035BCA" w:rsidP="000577C9">
      <w:pPr>
        <w:ind w:firstLine="709"/>
        <w:jc w:val="center"/>
        <w:rPr>
          <w:rFonts w:ascii="Arial" w:hAnsi="Arial"/>
          <w:b/>
          <w:sz w:val="26"/>
          <w:szCs w:val="26"/>
        </w:rPr>
      </w:pPr>
    </w:p>
    <w:p w14:paraId="59344A7B" w14:textId="5EE73844" w:rsidR="00035BCA" w:rsidRPr="00454B32" w:rsidRDefault="00035BCA" w:rsidP="000577C9">
      <w:pPr>
        <w:ind w:firstLine="709"/>
        <w:jc w:val="center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 xml:space="preserve">Глава </w:t>
      </w:r>
      <w:r>
        <w:rPr>
          <w:rFonts w:ascii="Arial" w:hAnsi="Arial"/>
          <w:b/>
          <w:sz w:val="26"/>
          <w:szCs w:val="26"/>
        </w:rPr>
        <w:t>3</w:t>
      </w:r>
      <w:r w:rsidRPr="00454B32">
        <w:rPr>
          <w:rFonts w:ascii="Arial" w:hAnsi="Arial"/>
          <w:b/>
          <w:sz w:val="26"/>
          <w:szCs w:val="26"/>
        </w:rPr>
        <w:t>. Право на участие в общем собрании акционеров.</w:t>
      </w:r>
    </w:p>
    <w:p w14:paraId="09F0C48F" w14:textId="2711C9A2" w:rsidR="00E5048A" w:rsidRDefault="00E5048A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</w:t>
      </w:r>
      <w:r w:rsidRPr="005A7021">
        <w:rPr>
          <w:rFonts w:ascii="Arial" w:hAnsi="Arial"/>
          <w:sz w:val="26"/>
          <w:szCs w:val="26"/>
        </w:rPr>
        <w:t>.1.</w:t>
      </w:r>
      <w:r w:rsidRPr="00454B32">
        <w:rPr>
          <w:rFonts w:ascii="Arial" w:hAnsi="Arial"/>
          <w:sz w:val="26"/>
          <w:szCs w:val="26"/>
        </w:rPr>
        <w:t> </w:t>
      </w:r>
      <w:r w:rsidRPr="005A7021">
        <w:rPr>
          <w:rFonts w:ascii="Arial" w:hAnsi="Arial"/>
          <w:sz w:val="26"/>
          <w:szCs w:val="26"/>
        </w:rPr>
        <w:t xml:space="preserve">Право на участие в </w:t>
      </w:r>
      <w:r>
        <w:rPr>
          <w:rFonts w:ascii="Arial" w:hAnsi="Arial"/>
          <w:sz w:val="26"/>
          <w:szCs w:val="26"/>
        </w:rPr>
        <w:t>О</w:t>
      </w:r>
      <w:r w:rsidRPr="005A7021">
        <w:rPr>
          <w:rFonts w:ascii="Arial" w:hAnsi="Arial"/>
          <w:sz w:val="26"/>
          <w:szCs w:val="26"/>
        </w:rPr>
        <w:t>бщем собрании акционеров имеют акционеры,</w:t>
      </w:r>
      <w:r>
        <w:rPr>
          <w:rFonts w:ascii="Arial" w:hAnsi="Arial"/>
          <w:sz w:val="26"/>
          <w:szCs w:val="26"/>
        </w:rPr>
        <w:t xml:space="preserve"> владеющие простыми и привилегированными акциями </w:t>
      </w:r>
      <w:proofErr w:type="gramStart"/>
      <w:r>
        <w:rPr>
          <w:rFonts w:ascii="Arial" w:hAnsi="Arial"/>
          <w:sz w:val="26"/>
          <w:szCs w:val="26"/>
        </w:rPr>
        <w:t xml:space="preserve">Банка, </w:t>
      </w:r>
      <w:r w:rsidRPr="005A7021">
        <w:rPr>
          <w:rFonts w:ascii="Arial" w:hAnsi="Arial"/>
          <w:sz w:val="26"/>
          <w:szCs w:val="26"/>
        </w:rPr>
        <w:t xml:space="preserve"> зарегистрированные</w:t>
      </w:r>
      <w:proofErr w:type="gramEnd"/>
      <w:r w:rsidRPr="005A7021">
        <w:rPr>
          <w:rFonts w:ascii="Arial" w:hAnsi="Arial"/>
          <w:sz w:val="26"/>
          <w:szCs w:val="26"/>
        </w:rPr>
        <w:t xml:space="preserve"> в реестре акционеров банка, который формируется за три рабочих дня до даты проведения общего собрания акционеров.</w:t>
      </w:r>
      <w:r>
        <w:rPr>
          <w:rFonts w:ascii="Arial" w:hAnsi="Arial"/>
          <w:sz w:val="26"/>
          <w:szCs w:val="26"/>
        </w:rPr>
        <w:t xml:space="preserve"> Право голосовать по вопросам повестки дня Общего собрания акционеров имеют право акционеры, владеющие акциями Банка, признаваемыми для принятия решения по каждому соответствующему вопросу такой повестки дня голосующими в соответствии с Законом об АО.</w:t>
      </w:r>
    </w:p>
    <w:p w14:paraId="74B14F34" w14:textId="479670DD" w:rsidR="00E5048A" w:rsidRDefault="00D80B10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</w:t>
      </w:r>
      <w:proofErr w:type="gramStart"/>
      <w:r>
        <w:rPr>
          <w:rFonts w:ascii="Arial" w:hAnsi="Arial"/>
          <w:sz w:val="26"/>
          <w:szCs w:val="26"/>
        </w:rPr>
        <w:t>2.</w:t>
      </w:r>
      <w:r w:rsidR="00E5048A">
        <w:rPr>
          <w:rFonts w:ascii="Arial" w:hAnsi="Arial"/>
          <w:sz w:val="26"/>
          <w:szCs w:val="26"/>
        </w:rPr>
        <w:t>Право</w:t>
      </w:r>
      <w:proofErr w:type="gramEnd"/>
      <w:r w:rsidR="00E5048A">
        <w:rPr>
          <w:rFonts w:ascii="Arial" w:hAnsi="Arial"/>
          <w:sz w:val="26"/>
          <w:szCs w:val="26"/>
        </w:rPr>
        <w:t xml:space="preserve"> участвовать означает право присутствовать на ОСА, получать материалы и доступ к материалам по повестки ОСА, задавать вопросы и выступать по вопросам повестки дня. Право участвовать в ОСА принадлежит всем </w:t>
      </w:r>
      <w:proofErr w:type="spellStart"/>
      <w:r w:rsidR="00E5048A">
        <w:rPr>
          <w:rFonts w:ascii="Arial" w:hAnsi="Arial"/>
          <w:sz w:val="26"/>
          <w:szCs w:val="26"/>
        </w:rPr>
        <w:t>акциоенрам</w:t>
      </w:r>
      <w:proofErr w:type="spellEnd"/>
      <w:r w:rsidR="00E5048A">
        <w:rPr>
          <w:rFonts w:ascii="Arial" w:hAnsi="Arial"/>
          <w:sz w:val="26"/>
          <w:szCs w:val="26"/>
        </w:rPr>
        <w:t xml:space="preserve"> Банка, безотносительно их вида.</w:t>
      </w:r>
    </w:p>
    <w:p w14:paraId="51387301" w14:textId="0C8AB922" w:rsidR="00E5048A" w:rsidRDefault="00D80B10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</w:t>
      </w:r>
      <w:proofErr w:type="gramStart"/>
      <w:r>
        <w:rPr>
          <w:rFonts w:ascii="Arial" w:hAnsi="Arial"/>
          <w:sz w:val="26"/>
          <w:szCs w:val="26"/>
        </w:rPr>
        <w:t>3.</w:t>
      </w:r>
      <w:r w:rsidR="00E5048A">
        <w:rPr>
          <w:rFonts w:ascii="Arial" w:hAnsi="Arial"/>
          <w:sz w:val="26"/>
          <w:szCs w:val="26"/>
        </w:rPr>
        <w:t>Право</w:t>
      </w:r>
      <w:proofErr w:type="gramEnd"/>
      <w:r w:rsidR="00E5048A">
        <w:rPr>
          <w:rFonts w:ascii="Arial" w:hAnsi="Arial"/>
          <w:sz w:val="26"/>
          <w:szCs w:val="26"/>
        </w:rPr>
        <w:t xml:space="preserve"> голосовать на ОСА принадлежит только владельцам голосующих акций по каждому отдельному вопросу повестки дня. Все простые акции Банка являются голосующими.  Принадлежность привилегированных акций Банка к голосующим определяется в соответствии с Законом об АО и уставом Банка.</w:t>
      </w:r>
    </w:p>
    <w:p w14:paraId="7DA0C39A" w14:textId="5DBEA846" w:rsidR="00E5048A" w:rsidRPr="005A7021" w:rsidRDefault="00E5048A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</w:t>
      </w:r>
      <w:proofErr w:type="gramStart"/>
      <w:r w:rsidR="00D80B10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>.</w:t>
      </w:r>
      <w:r w:rsidRPr="005A7021">
        <w:rPr>
          <w:rFonts w:ascii="Arial" w:hAnsi="Arial"/>
          <w:sz w:val="26"/>
          <w:szCs w:val="26"/>
        </w:rPr>
        <w:t>Список</w:t>
      </w:r>
      <w:proofErr w:type="gramEnd"/>
      <w:r w:rsidRPr="005A7021">
        <w:rPr>
          <w:rFonts w:ascii="Arial" w:hAnsi="Arial"/>
          <w:sz w:val="26"/>
          <w:szCs w:val="26"/>
        </w:rPr>
        <w:t xml:space="preserve"> акционеров, имеющих право </w:t>
      </w:r>
      <w:r>
        <w:rPr>
          <w:rFonts w:ascii="Arial" w:hAnsi="Arial"/>
          <w:sz w:val="26"/>
          <w:szCs w:val="26"/>
        </w:rPr>
        <w:t xml:space="preserve">участвовать или </w:t>
      </w:r>
      <w:r w:rsidRPr="005A7021">
        <w:rPr>
          <w:rFonts w:ascii="Arial" w:hAnsi="Arial"/>
          <w:sz w:val="26"/>
          <w:szCs w:val="26"/>
        </w:rPr>
        <w:t xml:space="preserve">участвовать и голосовать на </w:t>
      </w:r>
      <w:r>
        <w:rPr>
          <w:rFonts w:ascii="Arial" w:hAnsi="Arial"/>
          <w:sz w:val="26"/>
          <w:szCs w:val="26"/>
        </w:rPr>
        <w:t>О</w:t>
      </w:r>
      <w:r w:rsidRPr="005A7021">
        <w:rPr>
          <w:rFonts w:ascii="Arial" w:hAnsi="Arial"/>
          <w:sz w:val="26"/>
          <w:szCs w:val="26"/>
        </w:rPr>
        <w:t xml:space="preserve">бщем собрании акционеров, составляется на основании </w:t>
      </w:r>
      <w:r w:rsidRPr="005A7021">
        <w:rPr>
          <w:rFonts w:ascii="Arial" w:hAnsi="Arial"/>
          <w:sz w:val="26"/>
          <w:szCs w:val="26"/>
        </w:rPr>
        <w:lastRenderedPageBreak/>
        <w:t xml:space="preserve">данных реестра акционеров </w:t>
      </w:r>
      <w:r>
        <w:rPr>
          <w:rFonts w:ascii="Arial" w:hAnsi="Arial"/>
          <w:sz w:val="26"/>
          <w:szCs w:val="26"/>
        </w:rPr>
        <w:t>Банка</w:t>
      </w:r>
      <w:r w:rsidRPr="005A7021">
        <w:rPr>
          <w:rFonts w:ascii="Arial" w:hAnsi="Arial"/>
          <w:sz w:val="26"/>
          <w:szCs w:val="26"/>
        </w:rPr>
        <w:t>, имеющих право на участие в общем собрании акционеров.</w:t>
      </w:r>
    </w:p>
    <w:p w14:paraId="1B7CEDC6" w14:textId="21A5442B" w:rsidR="00E5048A" w:rsidRPr="00D636CB" w:rsidRDefault="00E5048A" w:rsidP="000577C9">
      <w:pPr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3.</w:t>
      </w:r>
      <w:proofErr w:type="gramStart"/>
      <w:r w:rsidR="00D80B10">
        <w:rPr>
          <w:rFonts w:ascii="Arial" w:hAnsi="Arial"/>
          <w:sz w:val="26"/>
          <w:szCs w:val="26"/>
        </w:rPr>
        <w:t>5</w:t>
      </w:r>
      <w:r>
        <w:rPr>
          <w:rFonts w:ascii="Arial" w:hAnsi="Arial"/>
          <w:sz w:val="26"/>
          <w:szCs w:val="26"/>
        </w:rPr>
        <w:t>.</w:t>
      </w:r>
      <w:r w:rsidRPr="00D636CB">
        <w:rPr>
          <w:rFonts w:ascii="Arial" w:hAnsi="Arial"/>
          <w:sz w:val="26"/>
          <w:szCs w:val="26"/>
        </w:rPr>
        <w:t>Право</w:t>
      </w:r>
      <w:proofErr w:type="gramEnd"/>
      <w:r w:rsidRPr="00D636CB">
        <w:rPr>
          <w:rFonts w:ascii="Arial" w:hAnsi="Arial"/>
          <w:sz w:val="26"/>
          <w:szCs w:val="26"/>
        </w:rPr>
        <w:t xml:space="preserve"> на участие в общем собрании акционеров осуществляется акционером лично или через своего представителя.</w:t>
      </w:r>
      <w:r>
        <w:rPr>
          <w:rFonts w:ascii="Arial" w:hAnsi="Arial"/>
          <w:sz w:val="26"/>
          <w:szCs w:val="26"/>
        </w:rPr>
        <w:t xml:space="preserve"> Доверенность на представителя должна содержать четкое указание на предоставляемые полномочия представителю только участвовать или, в отношении голосующих акций, участвовать либо участвовать и голосовать по вопросам повестки дня.</w:t>
      </w:r>
    </w:p>
    <w:p w14:paraId="22BA7E1A" w14:textId="7325DDFE" w:rsidR="00E5048A" w:rsidRDefault="00E5048A" w:rsidP="000577C9">
      <w:pPr>
        <w:pStyle w:val="11"/>
        <w:tabs>
          <w:tab w:val="left" w:pos="692"/>
        </w:tabs>
        <w:ind w:firstLine="0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ab/>
        <w:t>3.</w:t>
      </w:r>
      <w:proofErr w:type="gramStart"/>
      <w:r w:rsidR="00D80B10">
        <w:rPr>
          <w:rFonts w:ascii="Arial" w:hAnsi="Arial" w:cs="Arial"/>
          <w:color w:val="auto"/>
          <w:sz w:val="26"/>
          <w:szCs w:val="26"/>
          <w:lang w:val="ru-RU" w:eastAsia="ru-RU"/>
        </w:rPr>
        <w:t>6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>Акционеры</w:t>
      </w:r>
      <w:proofErr w:type="gramEnd"/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вправе принимать участие 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в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м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собрани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и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акционеров, проводимо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м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в очном порядке, дистанционно с использованием 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информационных технологий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, посредством конференц-связи </w:t>
      </w:r>
      <w:r w:rsidRPr="00225B33">
        <w:rPr>
          <w:rFonts w:ascii="Arial" w:hAnsi="Arial" w:cs="Arial"/>
          <w:color w:val="auto"/>
          <w:sz w:val="26"/>
          <w:szCs w:val="26"/>
          <w:lang w:val="ru-RU" w:eastAsia="ru-RU"/>
        </w:rPr>
        <w:t>(</w:t>
      </w:r>
      <w:r w:rsidRPr="00225B33">
        <w:rPr>
          <w:rFonts w:ascii="Arial" w:hAnsi="Arial"/>
          <w:sz w:val="26"/>
          <w:szCs w:val="26"/>
        </w:rPr>
        <w:t>виртуальной конференции</w:t>
      </w:r>
      <w:r w:rsidRPr="00225B33">
        <w:rPr>
          <w:rFonts w:ascii="Arial" w:hAnsi="Arial"/>
          <w:sz w:val="26"/>
          <w:szCs w:val="26"/>
          <w:lang w:val="ru-RU"/>
        </w:rPr>
        <w:t>)</w:t>
      </w:r>
      <w:r w:rsidRPr="00225B33">
        <w:rPr>
          <w:rFonts w:ascii="Arial" w:hAnsi="Arial"/>
          <w:sz w:val="26"/>
          <w:szCs w:val="26"/>
        </w:rPr>
        <w:t xml:space="preserve"> </w:t>
      </w:r>
      <w:r w:rsidRPr="00225B33">
        <w:rPr>
          <w:rFonts w:ascii="Arial" w:hAnsi="Arial" w:cs="Arial"/>
          <w:color w:val="auto"/>
          <w:sz w:val="26"/>
          <w:szCs w:val="26"/>
          <w:lang w:val="ru-RU" w:eastAsia="ru-RU"/>
        </w:rPr>
        <w:t>или другому средству связи, которое позволяет всем акционерам Общего собрания акционеров Банка слышать и говорить друг с другом.</w:t>
      </w:r>
      <w:r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</w:p>
    <w:p w14:paraId="6784759F" w14:textId="3FA1236C" w:rsidR="00E5048A" w:rsidRPr="00096128" w:rsidRDefault="00E020B2" w:rsidP="000577C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096128">
        <w:rPr>
          <w:rFonts w:ascii="Arial" w:hAnsi="Arial"/>
          <w:sz w:val="26"/>
          <w:szCs w:val="26"/>
        </w:rPr>
        <w:t>3.</w:t>
      </w:r>
      <w:proofErr w:type="gramStart"/>
      <w:r w:rsidRPr="00096128">
        <w:rPr>
          <w:rFonts w:ascii="Arial" w:hAnsi="Arial"/>
          <w:sz w:val="26"/>
          <w:szCs w:val="26"/>
        </w:rPr>
        <w:t>7</w:t>
      </w:r>
      <w:r w:rsidR="00E5048A" w:rsidRPr="00096128">
        <w:rPr>
          <w:rFonts w:ascii="Arial" w:hAnsi="Arial"/>
          <w:sz w:val="26"/>
          <w:szCs w:val="26"/>
        </w:rPr>
        <w:t>.Акционеры</w:t>
      </w:r>
      <w:proofErr w:type="gramEnd"/>
      <w:r w:rsidR="00E5048A" w:rsidRPr="00096128">
        <w:rPr>
          <w:rFonts w:ascii="Arial" w:hAnsi="Arial"/>
          <w:sz w:val="26"/>
          <w:szCs w:val="26"/>
        </w:rPr>
        <w:t xml:space="preserve"> могут сотрудничать и координировать свои действия при выдвижении и избрании членов Наблюдательного совета, направлении предложений по включению вопросов в повестку дня и проведении дискуссий напрямую с Банком, без запроса доверенностей, в целях усовершенствования её корпоративного управления. </w:t>
      </w:r>
    </w:p>
    <w:p w14:paraId="5FA14E38" w14:textId="2E36C832" w:rsidR="00E5048A" w:rsidRPr="0070466B" w:rsidRDefault="00550FF8" w:rsidP="000577C9">
      <w:pPr>
        <w:tabs>
          <w:tab w:val="left" w:pos="567"/>
          <w:tab w:val="left" w:pos="884"/>
        </w:tabs>
        <w:spacing w:line="264" w:lineRule="auto"/>
        <w:ind w:firstLine="720"/>
        <w:jc w:val="both"/>
        <w:rPr>
          <w:rFonts w:ascii="Arial" w:hAnsi="Arial"/>
          <w:sz w:val="26"/>
          <w:szCs w:val="26"/>
        </w:rPr>
      </w:pPr>
      <w:r w:rsidRPr="00096128">
        <w:rPr>
          <w:rFonts w:ascii="Arial" w:hAnsi="Arial"/>
          <w:sz w:val="26"/>
          <w:szCs w:val="26"/>
        </w:rPr>
        <w:t>3.8</w:t>
      </w:r>
      <w:r w:rsidR="00E5048A" w:rsidRPr="00096128">
        <w:rPr>
          <w:rFonts w:ascii="Arial" w:hAnsi="Arial"/>
          <w:sz w:val="26"/>
          <w:szCs w:val="26"/>
        </w:rPr>
        <w:t xml:space="preserve">. Акционеры Банка, в том числе миноритарные акционеры, вправе заключить акционерное соглашение с целью формирования совместной позиции при </w:t>
      </w:r>
      <w:proofErr w:type="gramStart"/>
      <w:r w:rsidR="00E5048A" w:rsidRPr="00096128">
        <w:rPr>
          <w:rFonts w:ascii="Arial" w:hAnsi="Arial"/>
          <w:sz w:val="26"/>
          <w:szCs w:val="26"/>
        </w:rPr>
        <w:t>голосовании,  которые</w:t>
      </w:r>
      <w:proofErr w:type="gramEnd"/>
      <w:r w:rsidR="00E5048A" w:rsidRPr="00096128">
        <w:rPr>
          <w:rFonts w:ascii="Arial" w:hAnsi="Arial"/>
          <w:sz w:val="26"/>
          <w:szCs w:val="26"/>
        </w:rPr>
        <w:t xml:space="preserve"> по отдельности могут владеть сравнительно небольшими пакетами акций из общего числа, позволяющих им действовать согласованно, тем самым превращая их в фактическое большинство или по крайней мере в крупнейший единый блок акционеров.</w:t>
      </w:r>
    </w:p>
    <w:p w14:paraId="1BF84A6F" w14:textId="77777777" w:rsidR="00BF38DC" w:rsidRDefault="00BF38DC" w:rsidP="000577C9">
      <w:pPr>
        <w:pStyle w:val="11"/>
        <w:tabs>
          <w:tab w:val="left" w:pos="687"/>
        </w:tabs>
        <w:ind w:firstLine="0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</w:p>
    <w:p w14:paraId="14923663" w14:textId="77777777" w:rsidR="00AC07E4" w:rsidRPr="00CE6DD3" w:rsidRDefault="00AC07E4" w:rsidP="000577C9">
      <w:pPr>
        <w:pStyle w:val="11"/>
        <w:tabs>
          <w:tab w:val="left" w:pos="687"/>
        </w:tabs>
        <w:ind w:firstLine="0"/>
        <w:jc w:val="both"/>
        <w:rPr>
          <w:rFonts w:ascii="Arial" w:hAnsi="Arial"/>
          <w:sz w:val="26"/>
          <w:szCs w:val="26"/>
        </w:rPr>
      </w:pPr>
    </w:p>
    <w:p w14:paraId="4E24F896" w14:textId="11384805" w:rsidR="00297E09" w:rsidRDefault="00E95F68" w:rsidP="000577C9">
      <w:pPr>
        <w:pStyle w:val="30"/>
        <w:keepNext/>
        <w:keepLines/>
        <w:spacing w:after="0"/>
        <w:jc w:val="center"/>
        <w:rPr>
          <w:rFonts w:ascii="Arial" w:hAnsi="Arial" w:cs="Arial"/>
          <w:color w:val="auto"/>
          <w:sz w:val="26"/>
          <w:szCs w:val="26"/>
          <w:lang w:val="uz-Latn-UZ" w:eastAsia="ru-RU"/>
        </w:rPr>
      </w:pPr>
      <w:r w:rsidRPr="00093AC3">
        <w:rPr>
          <w:rFonts w:ascii="Arial" w:hAnsi="Arial" w:cs="Arial"/>
          <w:color w:val="auto"/>
          <w:sz w:val="26"/>
          <w:szCs w:val="26"/>
          <w:lang w:val="uz-Latn-UZ" w:eastAsia="ru-RU"/>
        </w:rPr>
        <w:t xml:space="preserve">Глава </w:t>
      </w:r>
      <w:r w:rsidR="00E21B41">
        <w:rPr>
          <w:rFonts w:ascii="Arial" w:hAnsi="Arial" w:cs="Arial"/>
          <w:color w:val="auto"/>
          <w:sz w:val="26"/>
          <w:szCs w:val="26"/>
          <w:lang w:val="ru-RU" w:eastAsia="ru-RU"/>
        </w:rPr>
        <w:t>4</w:t>
      </w:r>
      <w:r w:rsidRPr="00093AC3">
        <w:rPr>
          <w:rFonts w:ascii="Arial" w:hAnsi="Arial" w:cs="Arial"/>
          <w:color w:val="auto"/>
          <w:sz w:val="26"/>
          <w:szCs w:val="26"/>
          <w:lang w:val="uz-Latn-UZ" w:eastAsia="ru-RU"/>
        </w:rPr>
        <w:t xml:space="preserve">. </w:t>
      </w:r>
      <w:r w:rsidR="00947C1D">
        <w:rPr>
          <w:rFonts w:ascii="Arial" w:hAnsi="Arial" w:cs="Arial"/>
          <w:color w:val="auto"/>
          <w:sz w:val="26"/>
          <w:szCs w:val="26"/>
          <w:lang w:val="ru-RU" w:eastAsia="ru-RU"/>
        </w:rPr>
        <w:t>Условия и п</w:t>
      </w:r>
      <w:r w:rsidR="00297E09" w:rsidRPr="00093AC3">
        <w:rPr>
          <w:rFonts w:ascii="Arial" w:hAnsi="Arial" w:cs="Arial"/>
          <w:color w:val="auto"/>
          <w:sz w:val="26"/>
          <w:szCs w:val="26"/>
          <w:lang w:val="uz-Latn-UZ" w:eastAsia="ru-RU"/>
        </w:rPr>
        <w:t>орядок созыва Общего собрания акционеров</w:t>
      </w:r>
    </w:p>
    <w:p w14:paraId="089EF65C" w14:textId="77777777" w:rsidR="00947C1D" w:rsidRPr="00093AC3" w:rsidRDefault="00947C1D" w:rsidP="000577C9">
      <w:pPr>
        <w:pStyle w:val="30"/>
        <w:keepNext/>
        <w:keepLines/>
        <w:spacing w:after="0"/>
        <w:jc w:val="center"/>
        <w:rPr>
          <w:rFonts w:ascii="Arial" w:hAnsi="Arial" w:cs="Arial"/>
          <w:color w:val="auto"/>
          <w:sz w:val="26"/>
          <w:szCs w:val="26"/>
          <w:lang w:val="uz-Latn-UZ" w:eastAsia="ru-RU"/>
        </w:rPr>
      </w:pPr>
    </w:p>
    <w:p w14:paraId="7B71D8C6" w14:textId="38B7E6DF" w:rsidR="007559A3" w:rsidRDefault="00AB5690" w:rsidP="000577C9">
      <w:pPr>
        <w:pStyle w:val="11"/>
        <w:tabs>
          <w:tab w:val="left" w:pos="685"/>
        </w:tabs>
        <w:ind w:firstLine="0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ab/>
      </w:r>
      <w:r w:rsidR="00F40E45">
        <w:rPr>
          <w:rFonts w:ascii="Arial" w:hAnsi="Arial" w:cs="Arial"/>
          <w:color w:val="auto"/>
          <w:sz w:val="26"/>
          <w:szCs w:val="26"/>
          <w:lang w:val="ru-RU" w:eastAsia="ru-RU"/>
        </w:rPr>
        <w:t>4</w:t>
      </w:r>
      <w:r w:rsidR="007559A3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.1. Годовое и внеочередные </w:t>
      </w:r>
      <w:r w:rsidR="007559A3" w:rsidRPr="00297E09">
        <w:rPr>
          <w:rFonts w:ascii="Arial" w:hAnsi="Arial" w:cs="Arial"/>
          <w:color w:val="auto"/>
          <w:sz w:val="26"/>
          <w:szCs w:val="26"/>
          <w:lang w:val="uz-Latn-UZ" w:eastAsia="ru-RU"/>
        </w:rPr>
        <w:t>Общ</w:t>
      </w:r>
      <w:r w:rsidR="007559A3">
        <w:rPr>
          <w:rFonts w:ascii="Arial" w:hAnsi="Arial" w:cs="Arial"/>
          <w:color w:val="auto"/>
          <w:sz w:val="26"/>
          <w:szCs w:val="26"/>
          <w:lang w:val="ru-RU" w:eastAsia="ru-RU"/>
        </w:rPr>
        <w:t>и</w:t>
      </w:r>
      <w:r w:rsidR="007559A3" w:rsidRPr="00297E09">
        <w:rPr>
          <w:rFonts w:ascii="Arial" w:hAnsi="Arial" w:cs="Arial"/>
          <w:color w:val="auto"/>
          <w:sz w:val="26"/>
          <w:szCs w:val="26"/>
          <w:lang w:val="uz-Latn-UZ" w:eastAsia="ru-RU"/>
        </w:rPr>
        <w:t>е собрани</w:t>
      </w:r>
      <w:r w:rsidR="007559A3">
        <w:rPr>
          <w:rFonts w:ascii="Arial" w:hAnsi="Arial" w:cs="Arial"/>
          <w:color w:val="auto"/>
          <w:sz w:val="26"/>
          <w:szCs w:val="26"/>
          <w:lang w:val="ru-RU" w:eastAsia="ru-RU"/>
        </w:rPr>
        <w:t>я</w:t>
      </w:r>
      <w:r w:rsidR="007559A3" w:rsidRPr="00297E09">
        <w:rPr>
          <w:rFonts w:ascii="Arial" w:hAnsi="Arial" w:cs="Arial"/>
          <w:color w:val="auto"/>
          <w:sz w:val="26"/>
          <w:szCs w:val="26"/>
          <w:lang w:val="uz-Latn-UZ" w:eastAsia="ru-RU"/>
        </w:rPr>
        <w:t xml:space="preserve"> акционеров созыва</w:t>
      </w:r>
      <w:r w:rsidR="007559A3">
        <w:rPr>
          <w:rFonts w:ascii="Arial" w:hAnsi="Arial" w:cs="Arial"/>
          <w:color w:val="auto"/>
          <w:sz w:val="26"/>
          <w:szCs w:val="26"/>
          <w:lang w:val="ru-RU" w:eastAsia="ru-RU"/>
        </w:rPr>
        <w:t>ю</w:t>
      </w:r>
      <w:r w:rsidR="007559A3" w:rsidRPr="00297E09">
        <w:rPr>
          <w:rFonts w:ascii="Arial" w:hAnsi="Arial" w:cs="Arial"/>
          <w:color w:val="auto"/>
          <w:sz w:val="26"/>
          <w:szCs w:val="26"/>
          <w:lang w:val="uz-Latn-UZ" w:eastAsia="ru-RU"/>
        </w:rPr>
        <w:t xml:space="preserve">тся </w:t>
      </w:r>
      <w:r w:rsidR="007559A3">
        <w:rPr>
          <w:rFonts w:ascii="Arial" w:hAnsi="Arial" w:cs="Arial"/>
          <w:color w:val="auto"/>
          <w:sz w:val="26"/>
          <w:szCs w:val="26"/>
          <w:lang w:val="uz-Latn-UZ" w:eastAsia="ru-RU"/>
        </w:rPr>
        <w:t>Наблюдательным советом</w:t>
      </w:r>
      <w:r w:rsidR="007559A3" w:rsidRPr="00297E09">
        <w:rPr>
          <w:rFonts w:ascii="Arial" w:hAnsi="Arial" w:cs="Arial"/>
          <w:color w:val="auto"/>
          <w:sz w:val="26"/>
          <w:szCs w:val="26"/>
          <w:lang w:val="uz-Latn-UZ" w:eastAsia="ru-RU"/>
        </w:rPr>
        <w:t xml:space="preserve"> </w:t>
      </w:r>
      <w:r w:rsidR="007559A3">
        <w:rPr>
          <w:rFonts w:ascii="Arial" w:hAnsi="Arial" w:cs="Arial"/>
          <w:color w:val="auto"/>
          <w:sz w:val="26"/>
          <w:szCs w:val="26"/>
          <w:lang w:val="ru-RU" w:eastAsia="ru-RU"/>
        </w:rPr>
        <w:t>Банк</w:t>
      </w:r>
      <w:r w:rsidR="007559A3" w:rsidRPr="00297E09">
        <w:rPr>
          <w:rFonts w:ascii="Arial" w:hAnsi="Arial" w:cs="Arial"/>
          <w:color w:val="auto"/>
          <w:sz w:val="26"/>
          <w:szCs w:val="26"/>
          <w:lang w:val="uz-Latn-UZ" w:eastAsia="ru-RU"/>
        </w:rPr>
        <w:t>а</w:t>
      </w:r>
      <w:r w:rsidR="007559A3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по собственной инициативе или по требованию акционеров </w:t>
      </w:r>
      <w:r w:rsidR="007559A3" w:rsidRPr="00F40E45">
        <w:rPr>
          <w:rFonts w:ascii="Arial" w:hAnsi="Arial" w:cs="Arial"/>
          <w:color w:val="auto"/>
          <w:sz w:val="26"/>
          <w:szCs w:val="26"/>
          <w:lang w:val="ru-RU" w:eastAsia="ru-RU"/>
        </w:rPr>
        <w:t>и лиц, предусмотренных законом</w:t>
      </w:r>
      <w:r w:rsidR="007559A3" w:rsidRPr="00F40E45">
        <w:rPr>
          <w:rFonts w:ascii="Arial" w:hAnsi="Arial" w:cs="Arial"/>
          <w:color w:val="auto"/>
          <w:sz w:val="26"/>
          <w:szCs w:val="26"/>
          <w:lang w:val="uz-Latn-UZ" w:eastAsia="ru-RU"/>
        </w:rPr>
        <w:t>.</w:t>
      </w:r>
      <w:r w:rsidR="007559A3" w:rsidRPr="00F40E45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Решение</w:t>
      </w:r>
      <w:r w:rsidR="007559A3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Наблюдательного совета и формирование повестки дня предстоящего Общего собрания акционеров подлежит принятию в очном заседании Наблюдательного совета в соответствии с Положением о Наблюдательном совете.</w:t>
      </w:r>
    </w:p>
    <w:p w14:paraId="5996251B" w14:textId="084D6785" w:rsidR="007559A3" w:rsidRDefault="007559A3" w:rsidP="000577C9">
      <w:pPr>
        <w:pStyle w:val="11"/>
        <w:tabs>
          <w:tab w:val="left" w:pos="685"/>
        </w:tabs>
        <w:ind w:firstLine="0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ab/>
      </w:r>
      <w:r w:rsidR="00623706">
        <w:rPr>
          <w:rFonts w:ascii="Arial" w:hAnsi="Arial" w:cs="Arial"/>
          <w:color w:val="auto"/>
          <w:sz w:val="26"/>
          <w:szCs w:val="26"/>
          <w:lang w:val="ru-RU" w:eastAsia="ru-RU"/>
        </w:rPr>
        <w:t>4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.2. Повестка Общего собрания формируется Наблюдательным советом самостоятельно и/или по предложению акционеров, поданному в соответствии с Законом и Уставом.</w:t>
      </w:r>
    </w:p>
    <w:p w14:paraId="6726536C" w14:textId="191CBBD9" w:rsidR="00ED3D9B" w:rsidRDefault="00096128" w:rsidP="000577C9">
      <w:pPr>
        <w:pStyle w:val="11"/>
        <w:tabs>
          <w:tab w:val="left" w:pos="685"/>
        </w:tabs>
        <w:ind w:firstLine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lang w:val="ru-RU"/>
        </w:rPr>
        <w:tab/>
      </w:r>
      <w:r w:rsidR="00623706">
        <w:rPr>
          <w:rFonts w:ascii="Arial" w:hAnsi="Arial"/>
          <w:sz w:val="26"/>
          <w:szCs w:val="26"/>
          <w:lang w:val="ru-RU"/>
        </w:rPr>
        <w:t>4.3</w:t>
      </w:r>
      <w:r w:rsidR="00ED3D9B" w:rsidRPr="00454B32">
        <w:rPr>
          <w:rFonts w:ascii="Arial" w:hAnsi="Arial"/>
          <w:sz w:val="26"/>
          <w:szCs w:val="26"/>
        </w:rPr>
        <w:t>. Акционеры (акционер), владеющие в совокупности не менее</w:t>
      </w:r>
      <w:r w:rsidR="00371594">
        <w:rPr>
          <w:rFonts w:ascii="Arial" w:hAnsi="Arial"/>
          <w:sz w:val="26"/>
          <w:szCs w:val="26"/>
          <w:lang w:val="ru-RU"/>
        </w:rPr>
        <w:t xml:space="preserve"> </w:t>
      </w:r>
      <w:r w:rsidR="00ED3D9B" w:rsidRPr="00454B32">
        <w:rPr>
          <w:rFonts w:ascii="Arial" w:hAnsi="Arial"/>
          <w:sz w:val="26"/>
          <w:szCs w:val="26"/>
        </w:rPr>
        <w:t>1 (одной) процентной долей голосующих акций, вправе в срок не позднее</w:t>
      </w:r>
      <w:r w:rsidR="00371594">
        <w:rPr>
          <w:rFonts w:ascii="Arial" w:hAnsi="Arial"/>
          <w:sz w:val="26"/>
          <w:szCs w:val="26"/>
          <w:lang w:val="ru-RU"/>
        </w:rPr>
        <w:t xml:space="preserve"> </w:t>
      </w:r>
      <w:r w:rsidR="00ED3D9B" w:rsidRPr="009E0F2B">
        <w:rPr>
          <w:rFonts w:ascii="Arial" w:hAnsi="Arial"/>
          <w:sz w:val="26"/>
          <w:szCs w:val="26"/>
        </w:rPr>
        <w:t>92 (девяносто дв</w:t>
      </w:r>
      <w:r w:rsidR="004D4AB6">
        <w:rPr>
          <w:rFonts w:ascii="Arial" w:hAnsi="Arial"/>
          <w:sz w:val="26"/>
          <w:szCs w:val="26"/>
        </w:rPr>
        <w:t>ух</w:t>
      </w:r>
      <w:r w:rsidR="00ED3D9B" w:rsidRPr="009E0F2B">
        <w:rPr>
          <w:rFonts w:ascii="Arial" w:hAnsi="Arial"/>
          <w:sz w:val="26"/>
          <w:szCs w:val="26"/>
        </w:rPr>
        <w:t>) календарных дней после окончания финансового года вносить предложения</w:t>
      </w:r>
      <w:r w:rsidR="00ED3D9B" w:rsidRPr="00454B32">
        <w:rPr>
          <w:rFonts w:ascii="Arial" w:hAnsi="Arial"/>
          <w:sz w:val="26"/>
          <w:szCs w:val="26"/>
        </w:rPr>
        <w:t xml:space="preserve"> в повестку дня годового Общего собрания и выдвигать кандидатуры</w:t>
      </w:r>
      <w:r w:rsidR="004D4AB6">
        <w:rPr>
          <w:rFonts w:ascii="Arial" w:hAnsi="Arial"/>
          <w:sz w:val="26"/>
          <w:szCs w:val="26"/>
        </w:rPr>
        <w:t xml:space="preserve"> для избрания</w:t>
      </w:r>
      <w:r w:rsidR="00ED3D9B" w:rsidRPr="00454B32">
        <w:rPr>
          <w:rFonts w:ascii="Arial" w:hAnsi="Arial"/>
          <w:sz w:val="26"/>
          <w:szCs w:val="26"/>
        </w:rPr>
        <w:t xml:space="preserve"> в </w:t>
      </w:r>
      <w:r w:rsidR="00ED3D9B">
        <w:rPr>
          <w:rFonts w:ascii="Arial" w:hAnsi="Arial"/>
          <w:sz w:val="26"/>
          <w:szCs w:val="26"/>
        </w:rPr>
        <w:t xml:space="preserve">наблюдательный </w:t>
      </w:r>
      <w:r w:rsidR="00ED3D9B" w:rsidRPr="00454B32">
        <w:rPr>
          <w:rFonts w:ascii="Arial" w:hAnsi="Arial"/>
          <w:sz w:val="26"/>
          <w:szCs w:val="26"/>
        </w:rPr>
        <w:t>совет банка в количестве, не превышающем количественного состава соответствующего органа</w:t>
      </w:r>
      <w:r w:rsidR="00CC4D4C">
        <w:rPr>
          <w:rFonts w:ascii="Arial" w:hAnsi="Arial"/>
          <w:sz w:val="26"/>
          <w:szCs w:val="26"/>
        </w:rPr>
        <w:t xml:space="preserve">, </w:t>
      </w:r>
      <w:r w:rsidR="00EE564A">
        <w:rPr>
          <w:color w:val="000000"/>
        </w:rPr>
        <w:t xml:space="preserve">), </w:t>
      </w:r>
      <w:r w:rsidR="00EE564A" w:rsidRPr="00EE564A">
        <w:rPr>
          <w:rFonts w:ascii="Arial" w:hAnsi="Arial"/>
          <w:sz w:val="26"/>
          <w:szCs w:val="26"/>
        </w:rPr>
        <w:t>за исключением выдвижения кандидатов в независимые члены наблюдательного совета</w:t>
      </w:r>
      <w:r w:rsidR="00ED3D9B" w:rsidRPr="00454B32">
        <w:rPr>
          <w:rFonts w:ascii="Arial" w:hAnsi="Arial"/>
          <w:sz w:val="26"/>
          <w:szCs w:val="26"/>
        </w:rPr>
        <w:t xml:space="preserve"> (Приложение </w:t>
      </w:r>
      <w:r w:rsidR="00D11CFA">
        <w:rPr>
          <w:rFonts w:ascii="Arial" w:hAnsi="Arial"/>
          <w:sz w:val="26"/>
          <w:szCs w:val="26"/>
        </w:rPr>
        <w:t>___</w:t>
      </w:r>
      <w:r w:rsidR="00ED3D9B" w:rsidRPr="00454B32">
        <w:rPr>
          <w:rFonts w:ascii="Arial" w:hAnsi="Arial"/>
          <w:sz w:val="26"/>
          <w:szCs w:val="26"/>
        </w:rPr>
        <w:t>)</w:t>
      </w:r>
    </w:p>
    <w:p w14:paraId="7AB728CE" w14:textId="66C58608" w:rsidR="00ED3D9B" w:rsidRPr="00A40BBA" w:rsidRDefault="00623706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4.4.</w:t>
      </w:r>
      <w:r w:rsidR="00ED3D9B" w:rsidRPr="00A40BBA">
        <w:rPr>
          <w:rFonts w:ascii="Arial" w:hAnsi="Arial"/>
          <w:sz w:val="26"/>
          <w:szCs w:val="26"/>
        </w:rPr>
        <w:t xml:space="preserve"> Вопрос в повестку дня общего собрания акционеров вносится в письменной форме с указанием мотивов его постановки, имени </w:t>
      </w:r>
      <w:r w:rsidR="00ED3D9B" w:rsidRPr="00A40BBA">
        <w:rPr>
          <w:rFonts w:ascii="Arial" w:hAnsi="Arial"/>
          <w:sz w:val="26"/>
          <w:szCs w:val="26"/>
        </w:rPr>
        <w:lastRenderedPageBreak/>
        <w:t xml:space="preserve">(наименования) акционеров (акционера), вносящих вопрос, количества и типа принадлежащих им акций. </w:t>
      </w:r>
    </w:p>
    <w:p w14:paraId="5FA551E8" w14:textId="2CB2D210" w:rsidR="00ED3D9B" w:rsidRPr="00A40BBA" w:rsidRDefault="00623706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4.5</w:t>
      </w:r>
      <w:r w:rsidR="00ED3D9B" w:rsidRPr="00A40BBA">
        <w:rPr>
          <w:rFonts w:ascii="Arial" w:hAnsi="Arial"/>
          <w:sz w:val="26"/>
          <w:szCs w:val="26"/>
        </w:rPr>
        <w:t xml:space="preserve">. При внесении предложений о выдвижении кандидатов в </w:t>
      </w:r>
      <w:r w:rsidR="0013049A" w:rsidRPr="00A40BBA">
        <w:rPr>
          <w:rFonts w:ascii="Arial" w:hAnsi="Arial"/>
          <w:sz w:val="26"/>
          <w:szCs w:val="26"/>
        </w:rPr>
        <w:t>Н</w:t>
      </w:r>
      <w:r w:rsidR="00ED3D9B" w:rsidRPr="00A40BBA">
        <w:rPr>
          <w:rFonts w:ascii="Arial" w:hAnsi="Arial"/>
          <w:sz w:val="26"/>
          <w:szCs w:val="26"/>
        </w:rPr>
        <w:t xml:space="preserve">аблюдательный совет </w:t>
      </w:r>
      <w:r w:rsidR="0013049A" w:rsidRPr="00A40BBA">
        <w:rPr>
          <w:rFonts w:ascii="Arial" w:hAnsi="Arial"/>
          <w:sz w:val="26"/>
          <w:szCs w:val="26"/>
        </w:rPr>
        <w:t>Б</w:t>
      </w:r>
      <w:r w:rsidR="00ED3D9B" w:rsidRPr="00A40BBA">
        <w:rPr>
          <w:rFonts w:ascii="Arial" w:hAnsi="Arial"/>
          <w:sz w:val="26"/>
          <w:szCs w:val="26"/>
        </w:rPr>
        <w:t xml:space="preserve">анка, в том числе в случае самовыдвижения, указываются имя кандидата, количество и тип принадлежащих ему акций (в случае, если кандидат является акционером </w:t>
      </w:r>
      <w:r w:rsidR="005A04C2" w:rsidRPr="00A40BBA">
        <w:rPr>
          <w:rFonts w:ascii="Arial" w:hAnsi="Arial"/>
          <w:sz w:val="26"/>
          <w:szCs w:val="26"/>
        </w:rPr>
        <w:t>Банка</w:t>
      </w:r>
      <w:r w:rsidR="00ED3D9B" w:rsidRPr="00A40BBA">
        <w:rPr>
          <w:rFonts w:ascii="Arial" w:hAnsi="Arial"/>
          <w:sz w:val="26"/>
          <w:szCs w:val="26"/>
        </w:rPr>
        <w:t xml:space="preserve">), а также имена (наименование) акционеров, выдвигающих кандидата, количество и тип принадлежащих им акций. </w:t>
      </w:r>
    </w:p>
    <w:p w14:paraId="644420D9" w14:textId="177EC459" w:rsidR="00ED3D9B" w:rsidRPr="00B10413" w:rsidRDefault="00623706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4.6</w:t>
      </w:r>
      <w:r w:rsidR="0024528E" w:rsidRPr="00A40BBA">
        <w:rPr>
          <w:rFonts w:ascii="Arial" w:hAnsi="Arial"/>
          <w:sz w:val="26"/>
          <w:szCs w:val="26"/>
        </w:rPr>
        <w:t>.</w:t>
      </w:r>
      <w:r w:rsidR="00ED3D9B" w:rsidRPr="00A40BBA">
        <w:rPr>
          <w:rFonts w:ascii="Arial" w:hAnsi="Arial"/>
          <w:sz w:val="26"/>
          <w:szCs w:val="26"/>
        </w:rPr>
        <w:t xml:space="preserve"> Наблюдательный совет банка обязан рассмотреть поступившие предложения и не позднее десяти дней по истечении срока, установленного </w:t>
      </w:r>
      <w:r w:rsidR="00ED3D9B" w:rsidRPr="00B10413">
        <w:rPr>
          <w:rFonts w:ascii="Arial" w:hAnsi="Arial"/>
          <w:sz w:val="26"/>
          <w:szCs w:val="26"/>
        </w:rPr>
        <w:t xml:space="preserve">пунктами </w:t>
      </w:r>
      <w:r>
        <w:rPr>
          <w:rFonts w:ascii="Arial" w:hAnsi="Arial"/>
          <w:sz w:val="26"/>
          <w:szCs w:val="26"/>
        </w:rPr>
        <w:t>4.3</w:t>
      </w:r>
      <w:r w:rsidR="0024528E" w:rsidRPr="00B10413">
        <w:rPr>
          <w:rFonts w:ascii="Arial" w:hAnsi="Arial"/>
          <w:sz w:val="26"/>
          <w:szCs w:val="26"/>
        </w:rPr>
        <w:t>.</w:t>
      </w:r>
      <w:r w:rsidR="00ED3D9B" w:rsidRPr="00B10413">
        <w:rPr>
          <w:rFonts w:ascii="Arial" w:hAnsi="Arial"/>
          <w:sz w:val="26"/>
          <w:szCs w:val="26"/>
        </w:rPr>
        <w:t xml:space="preserve"> настоящей главы, принять решение о включении их в повестку дня Общего собрания акционеров либо об отказе во включении в повестку дня. Вопрос, внесенный акционерами (акционером) в повестку дня Общего собрания акционеров, а также выдвинутые кандидаты должны быть включены в список кандидатов для голосования по выборам в наблюдательный совет банка, за исключением следующих случаев:</w:t>
      </w:r>
    </w:p>
    <w:p w14:paraId="24AD106E" w14:textId="48DBC473" w:rsidR="00ED3D9B" w:rsidRPr="00067C85" w:rsidRDefault="006F71DC" w:rsidP="000577C9">
      <w:pPr>
        <w:tabs>
          <w:tab w:val="left" w:pos="1560"/>
        </w:tabs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4.6</w:t>
      </w:r>
      <w:r w:rsidR="00067C85" w:rsidRPr="00B10413">
        <w:rPr>
          <w:rFonts w:ascii="Arial" w:hAnsi="Arial"/>
          <w:sz w:val="26"/>
          <w:szCs w:val="26"/>
        </w:rPr>
        <w:t>.</w:t>
      </w:r>
      <w:proofErr w:type="gramStart"/>
      <w:r w:rsidR="00067C85" w:rsidRPr="00B10413">
        <w:rPr>
          <w:rFonts w:ascii="Arial" w:hAnsi="Arial"/>
          <w:sz w:val="26"/>
          <w:szCs w:val="26"/>
        </w:rPr>
        <w:t>1.</w:t>
      </w:r>
      <w:r w:rsidR="00ED3D9B" w:rsidRPr="00B10413">
        <w:rPr>
          <w:rFonts w:ascii="Arial" w:hAnsi="Arial"/>
          <w:sz w:val="26"/>
          <w:szCs w:val="26"/>
        </w:rPr>
        <w:t>несоблюдения</w:t>
      </w:r>
      <w:proofErr w:type="gramEnd"/>
      <w:r w:rsidR="00ED3D9B" w:rsidRPr="00B10413">
        <w:rPr>
          <w:rFonts w:ascii="Arial" w:hAnsi="Arial"/>
          <w:sz w:val="26"/>
          <w:szCs w:val="26"/>
        </w:rPr>
        <w:t xml:space="preserve"> акционерами (акционерами) сроков, установленных пунктом </w:t>
      </w:r>
      <w:r>
        <w:rPr>
          <w:rFonts w:ascii="Arial" w:hAnsi="Arial"/>
          <w:sz w:val="26"/>
          <w:szCs w:val="26"/>
        </w:rPr>
        <w:t>4.3</w:t>
      </w:r>
      <w:r w:rsidR="00A813A2" w:rsidRPr="00B10413">
        <w:rPr>
          <w:rFonts w:ascii="Arial" w:hAnsi="Arial"/>
          <w:sz w:val="26"/>
          <w:szCs w:val="26"/>
        </w:rPr>
        <w:t xml:space="preserve">. и </w:t>
      </w:r>
      <w:r>
        <w:rPr>
          <w:rFonts w:ascii="Arial" w:hAnsi="Arial"/>
          <w:sz w:val="26"/>
          <w:szCs w:val="26"/>
        </w:rPr>
        <w:t>4.4</w:t>
      </w:r>
      <w:r w:rsidR="00A813A2" w:rsidRPr="00B10413">
        <w:rPr>
          <w:rFonts w:ascii="Arial" w:hAnsi="Arial"/>
          <w:sz w:val="26"/>
          <w:szCs w:val="26"/>
        </w:rPr>
        <w:t>.</w:t>
      </w:r>
      <w:r w:rsidR="00ED3D9B" w:rsidRPr="00B10413">
        <w:rPr>
          <w:rFonts w:ascii="Arial" w:hAnsi="Arial"/>
          <w:sz w:val="26"/>
          <w:szCs w:val="26"/>
        </w:rPr>
        <w:t xml:space="preserve"> настоящей главы;</w:t>
      </w:r>
    </w:p>
    <w:p w14:paraId="1E5C1F82" w14:textId="65D98B09" w:rsidR="00ED3D9B" w:rsidRPr="00067C85" w:rsidRDefault="006F71DC" w:rsidP="000577C9">
      <w:pPr>
        <w:tabs>
          <w:tab w:val="left" w:pos="1560"/>
        </w:tabs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4.6</w:t>
      </w:r>
      <w:r w:rsidR="00067C85">
        <w:rPr>
          <w:rFonts w:ascii="Arial" w:hAnsi="Arial"/>
          <w:sz w:val="26"/>
          <w:szCs w:val="26"/>
        </w:rPr>
        <w:t>.</w:t>
      </w:r>
      <w:proofErr w:type="gramStart"/>
      <w:r w:rsidR="00067C85">
        <w:rPr>
          <w:rFonts w:ascii="Arial" w:hAnsi="Arial"/>
          <w:sz w:val="26"/>
          <w:szCs w:val="26"/>
        </w:rPr>
        <w:t>2.</w:t>
      </w:r>
      <w:r w:rsidR="00ED3D9B" w:rsidRPr="00067C85">
        <w:rPr>
          <w:rFonts w:ascii="Arial" w:hAnsi="Arial"/>
          <w:sz w:val="26"/>
          <w:szCs w:val="26"/>
        </w:rPr>
        <w:t>акционеры</w:t>
      </w:r>
      <w:proofErr w:type="gramEnd"/>
      <w:r w:rsidR="00ED3D9B" w:rsidRPr="00067C85">
        <w:rPr>
          <w:rFonts w:ascii="Arial" w:hAnsi="Arial"/>
          <w:sz w:val="26"/>
          <w:szCs w:val="26"/>
        </w:rPr>
        <w:t xml:space="preserve"> (акционер) не являются владельцами голосующих акций банка в количестве, предусмотренном пунктом </w:t>
      </w:r>
      <w:r>
        <w:rPr>
          <w:rFonts w:ascii="Arial" w:hAnsi="Arial"/>
          <w:sz w:val="26"/>
          <w:szCs w:val="26"/>
        </w:rPr>
        <w:t>4.3</w:t>
      </w:r>
      <w:r w:rsidR="00A813A2">
        <w:rPr>
          <w:rFonts w:ascii="Arial" w:hAnsi="Arial"/>
          <w:sz w:val="26"/>
          <w:szCs w:val="26"/>
        </w:rPr>
        <w:t>.</w:t>
      </w:r>
      <w:r w:rsidR="00ED3D9B" w:rsidRPr="00067C85">
        <w:rPr>
          <w:rFonts w:ascii="Arial" w:hAnsi="Arial"/>
          <w:sz w:val="26"/>
          <w:szCs w:val="26"/>
        </w:rPr>
        <w:t xml:space="preserve"> настоящей главы;</w:t>
      </w:r>
    </w:p>
    <w:p w14:paraId="4F318602" w14:textId="04FE79EB" w:rsidR="00ED3D9B" w:rsidRPr="00067C85" w:rsidRDefault="006F71DC" w:rsidP="000577C9">
      <w:pPr>
        <w:tabs>
          <w:tab w:val="left" w:pos="1560"/>
        </w:tabs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4.6</w:t>
      </w:r>
      <w:r w:rsidR="00067C85">
        <w:rPr>
          <w:rFonts w:ascii="Arial" w:hAnsi="Arial"/>
          <w:sz w:val="26"/>
          <w:szCs w:val="26"/>
        </w:rPr>
        <w:t>.</w:t>
      </w:r>
      <w:proofErr w:type="gramStart"/>
      <w:r w:rsidR="00067C85">
        <w:rPr>
          <w:rFonts w:ascii="Arial" w:hAnsi="Arial"/>
          <w:sz w:val="26"/>
          <w:szCs w:val="26"/>
        </w:rPr>
        <w:t>3.</w:t>
      </w:r>
      <w:r w:rsidR="00ED3D9B" w:rsidRPr="00067C85">
        <w:rPr>
          <w:rFonts w:ascii="Arial" w:hAnsi="Arial"/>
          <w:sz w:val="26"/>
          <w:szCs w:val="26"/>
        </w:rPr>
        <w:t>при</w:t>
      </w:r>
      <w:proofErr w:type="gramEnd"/>
      <w:r w:rsidR="00ED3D9B" w:rsidRPr="00067C85">
        <w:rPr>
          <w:rFonts w:ascii="Arial" w:hAnsi="Arial"/>
          <w:sz w:val="26"/>
          <w:szCs w:val="26"/>
        </w:rPr>
        <w:t xml:space="preserve"> неполноте сведений, предусмотренных пунктом </w:t>
      </w:r>
      <w:r>
        <w:rPr>
          <w:rFonts w:ascii="Arial" w:hAnsi="Arial"/>
          <w:sz w:val="26"/>
          <w:szCs w:val="26"/>
        </w:rPr>
        <w:t>4.4</w:t>
      </w:r>
      <w:r w:rsidR="00ED3D9B" w:rsidRPr="00067C85">
        <w:rPr>
          <w:rFonts w:ascii="Arial" w:hAnsi="Arial"/>
          <w:sz w:val="26"/>
          <w:szCs w:val="26"/>
        </w:rPr>
        <w:t>. настоящей главы;</w:t>
      </w:r>
    </w:p>
    <w:p w14:paraId="39EED504" w14:textId="3690A9B1" w:rsidR="00ED3D9B" w:rsidRPr="00067C85" w:rsidRDefault="006F71DC" w:rsidP="000577C9">
      <w:pPr>
        <w:tabs>
          <w:tab w:val="left" w:pos="1560"/>
        </w:tabs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4.6</w:t>
      </w:r>
      <w:r w:rsidR="00067C85">
        <w:rPr>
          <w:rFonts w:ascii="Arial" w:hAnsi="Arial"/>
          <w:sz w:val="26"/>
          <w:szCs w:val="26"/>
        </w:rPr>
        <w:t>.</w:t>
      </w:r>
      <w:proofErr w:type="gramStart"/>
      <w:r w:rsidR="00067C85">
        <w:rPr>
          <w:rFonts w:ascii="Arial" w:hAnsi="Arial"/>
          <w:sz w:val="26"/>
          <w:szCs w:val="26"/>
        </w:rPr>
        <w:t>4.</w:t>
      </w:r>
      <w:r w:rsidR="00ED3D9B" w:rsidRPr="00067C85">
        <w:rPr>
          <w:rFonts w:ascii="Arial" w:hAnsi="Arial"/>
          <w:sz w:val="26"/>
          <w:szCs w:val="26"/>
        </w:rPr>
        <w:t>несоответствия</w:t>
      </w:r>
      <w:proofErr w:type="gramEnd"/>
      <w:r w:rsidR="00ED3D9B" w:rsidRPr="00067C85">
        <w:rPr>
          <w:rFonts w:ascii="Arial" w:hAnsi="Arial"/>
          <w:sz w:val="26"/>
          <w:szCs w:val="26"/>
        </w:rPr>
        <w:t xml:space="preserve"> предложений требованиям Закона Республики Узбекистан «Об акционерных </w:t>
      </w:r>
      <w:r w:rsidR="00E142C4">
        <w:rPr>
          <w:rFonts w:ascii="Arial" w:hAnsi="Arial"/>
          <w:sz w:val="26"/>
          <w:szCs w:val="26"/>
        </w:rPr>
        <w:t>общества</w:t>
      </w:r>
      <w:r w:rsidR="00ED3D9B" w:rsidRPr="00067C85">
        <w:rPr>
          <w:rFonts w:ascii="Arial" w:hAnsi="Arial"/>
          <w:sz w:val="26"/>
          <w:szCs w:val="26"/>
        </w:rPr>
        <w:t>х и защите прав акционеров»</w:t>
      </w:r>
      <w:r w:rsidR="00E142C4">
        <w:rPr>
          <w:rFonts w:ascii="Arial" w:hAnsi="Arial"/>
          <w:sz w:val="26"/>
          <w:szCs w:val="26"/>
        </w:rPr>
        <w:t xml:space="preserve"> и Уставу Банка</w:t>
      </w:r>
      <w:r w:rsidR="00ED3D9B" w:rsidRPr="00067C85">
        <w:rPr>
          <w:rFonts w:ascii="Arial" w:hAnsi="Arial"/>
          <w:sz w:val="26"/>
          <w:szCs w:val="26"/>
        </w:rPr>
        <w:t>.</w:t>
      </w:r>
    </w:p>
    <w:p w14:paraId="1A6ECF93" w14:textId="0AEB13ED" w:rsidR="00ED3D9B" w:rsidRPr="00454B32" w:rsidRDefault="006F71DC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4.7</w:t>
      </w:r>
      <w:r w:rsidR="002D63BB">
        <w:rPr>
          <w:rFonts w:ascii="Arial" w:hAnsi="Arial"/>
          <w:sz w:val="26"/>
          <w:szCs w:val="26"/>
        </w:rPr>
        <w:t xml:space="preserve">. </w:t>
      </w:r>
      <w:r w:rsidR="00ED3D9B" w:rsidRPr="00454B32">
        <w:rPr>
          <w:rFonts w:ascii="Arial" w:hAnsi="Arial"/>
          <w:sz w:val="26"/>
          <w:szCs w:val="26"/>
        </w:rPr>
        <w:t xml:space="preserve">Обоснованное решение </w:t>
      </w:r>
      <w:r w:rsidR="00170713">
        <w:rPr>
          <w:rFonts w:ascii="Arial" w:hAnsi="Arial"/>
          <w:sz w:val="26"/>
          <w:szCs w:val="26"/>
        </w:rPr>
        <w:t>Н</w:t>
      </w:r>
      <w:r w:rsidR="00ED3D9B">
        <w:rPr>
          <w:rFonts w:ascii="Arial" w:hAnsi="Arial"/>
          <w:sz w:val="26"/>
          <w:szCs w:val="26"/>
        </w:rPr>
        <w:t>аблюдательного</w:t>
      </w:r>
      <w:r w:rsidR="00ED3D9B" w:rsidRPr="00454B32">
        <w:rPr>
          <w:rFonts w:ascii="Arial" w:hAnsi="Arial"/>
          <w:sz w:val="26"/>
          <w:szCs w:val="26"/>
        </w:rPr>
        <w:t xml:space="preserve"> совета банка об отказе в включении вопроса в повестку дня Общего собрания акционеров или кандидата в список кандидатов для </w:t>
      </w:r>
      <w:r w:rsidR="00445E29">
        <w:rPr>
          <w:rFonts w:ascii="Arial" w:hAnsi="Arial"/>
          <w:sz w:val="26"/>
          <w:szCs w:val="26"/>
        </w:rPr>
        <w:t>избрания</w:t>
      </w:r>
      <w:r w:rsidR="00ED3D9B" w:rsidRPr="00454B32">
        <w:rPr>
          <w:rFonts w:ascii="Arial" w:hAnsi="Arial"/>
          <w:sz w:val="26"/>
          <w:szCs w:val="26"/>
        </w:rPr>
        <w:t xml:space="preserve"> в </w:t>
      </w:r>
      <w:r w:rsidR="002D63BB">
        <w:rPr>
          <w:rFonts w:ascii="Arial" w:hAnsi="Arial"/>
          <w:sz w:val="26"/>
          <w:szCs w:val="26"/>
        </w:rPr>
        <w:t>Н</w:t>
      </w:r>
      <w:r w:rsidR="00ED3D9B">
        <w:rPr>
          <w:rFonts w:ascii="Arial" w:hAnsi="Arial"/>
          <w:sz w:val="26"/>
          <w:szCs w:val="26"/>
        </w:rPr>
        <w:t>аблюдательны</w:t>
      </w:r>
      <w:r w:rsidR="002D63BB">
        <w:rPr>
          <w:rFonts w:ascii="Arial" w:hAnsi="Arial"/>
          <w:sz w:val="26"/>
          <w:szCs w:val="26"/>
        </w:rPr>
        <w:t>й</w:t>
      </w:r>
      <w:r w:rsidR="00ED3D9B">
        <w:rPr>
          <w:rFonts w:ascii="Arial" w:hAnsi="Arial"/>
          <w:sz w:val="26"/>
          <w:szCs w:val="26"/>
        </w:rPr>
        <w:tab/>
      </w:r>
      <w:r w:rsidR="00ED3D9B" w:rsidRPr="00454B32">
        <w:rPr>
          <w:rFonts w:ascii="Arial" w:hAnsi="Arial"/>
          <w:sz w:val="26"/>
          <w:szCs w:val="26"/>
        </w:rPr>
        <w:t>совет</w:t>
      </w:r>
      <w:r w:rsidR="005B6E5C">
        <w:rPr>
          <w:rFonts w:ascii="Arial" w:hAnsi="Arial"/>
          <w:sz w:val="26"/>
          <w:szCs w:val="26"/>
        </w:rPr>
        <w:t xml:space="preserve"> </w:t>
      </w:r>
      <w:r w:rsidR="002D63BB">
        <w:rPr>
          <w:rFonts w:ascii="Arial" w:hAnsi="Arial"/>
          <w:sz w:val="26"/>
          <w:szCs w:val="26"/>
        </w:rPr>
        <w:t>Б</w:t>
      </w:r>
      <w:r w:rsidR="00ED3D9B" w:rsidRPr="00454B32">
        <w:rPr>
          <w:rFonts w:ascii="Arial" w:hAnsi="Arial"/>
          <w:sz w:val="26"/>
          <w:szCs w:val="26"/>
        </w:rPr>
        <w:t>анка направляется акционерам (акционеру), внесшим вопрос или предложение, не позднее трех рабочих дней со дня принятия решения.</w:t>
      </w:r>
    </w:p>
    <w:p w14:paraId="281DFB11" w14:textId="28AF41DC" w:rsidR="00ED3D9B" w:rsidRDefault="006F71DC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4.8</w:t>
      </w:r>
      <w:r w:rsidR="00ED3D9B" w:rsidRPr="00454B32">
        <w:rPr>
          <w:rFonts w:ascii="Arial" w:hAnsi="Arial"/>
          <w:sz w:val="26"/>
          <w:szCs w:val="26"/>
        </w:rPr>
        <w:t xml:space="preserve">. Решение </w:t>
      </w:r>
      <w:r w:rsidR="002D63BB">
        <w:rPr>
          <w:rFonts w:ascii="Arial" w:hAnsi="Arial"/>
          <w:sz w:val="26"/>
          <w:szCs w:val="26"/>
        </w:rPr>
        <w:t>Н</w:t>
      </w:r>
      <w:r w:rsidR="00ED3D9B">
        <w:rPr>
          <w:rFonts w:ascii="Arial" w:hAnsi="Arial"/>
          <w:sz w:val="26"/>
          <w:szCs w:val="26"/>
        </w:rPr>
        <w:t>аблюдательного</w:t>
      </w:r>
      <w:r w:rsidR="00ED3D9B" w:rsidRPr="00454B32">
        <w:rPr>
          <w:rFonts w:ascii="Arial" w:hAnsi="Arial"/>
          <w:sz w:val="26"/>
          <w:szCs w:val="26"/>
        </w:rPr>
        <w:t xml:space="preserve"> совета </w:t>
      </w:r>
      <w:r w:rsidR="002D63BB">
        <w:rPr>
          <w:rFonts w:ascii="Arial" w:hAnsi="Arial"/>
          <w:sz w:val="26"/>
          <w:szCs w:val="26"/>
        </w:rPr>
        <w:t>Б</w:t>
      </w:r>
      <w:r w:rsidR="00ED3D9B" w:rsidRPr="00454B32">
        <w:rPr>
          <w:rFonts w:ascii="Arial" w:hAnsi="Arial"/>
          <w:sz w:val="26"/>
          <w:szCs w:val="26"/>
        </w:rPr>
        <w:t xml:space="preserve">анка об отказе в включении вопроса в повестку дня Общего собрания акционеров или кандидата в список кандидатов для </w:t>
      </w:r>
      <w:r w:rsidR="00C3287A">
        <w:rPr>
          <w:rFonts w:ascii="Arial" w:hAnsi="Arial"/>
          <w:sz w:val="26"/>
          <w:szCs w:val="26"/>
        </w:rPr>
        <w:t>избрания</w:t>
      </w:r>
      <w:r w:rsidR="00ED3D9B" w:rsidRPr="00454B32">
        <w:rPr>
          <w:rFonts w:ascii="Arial" w:hAnsi="Arial"/>
          <w:sz w:val="26"/>
          <w:szCs w:val="26"/>
        </w:rPr>
        <w:t xml:space="preserve"> в </w:t>
      </w:r>
      <w:r w:rsidR="002D63BB">
        <w:rPr>
          <w:rFonts w:ascii="Arial" w:hAnsi="Arial"/>
          <w:sz w:val="26"/>
          <w:szCs w:val="26"/>
        </w:rPr>
        <w:t>Н</w:t>
      </w:r>
      <w:r w:rsidR="00ED3D9B">
        <w:rPr>
          <w:rFonts w:ascii="Arial" w:hAnsi="Arial"/>
          <w:sz w:val="26"/>
          <w:szCs w:val="26"/>
        </w:rPr>
        <w:t>аблюдательный</w:t>
      </w:r>
      <w:r w:rsidR="00ED3D9B" w:rsidRPr="00454B32">
        <w:rPr>
          <w:rFonts w:ascii="Arial" w:hAnsi="Arial"/>
          <w:sz w:val="26"/>
          <w:szCs w:val="26"/>
        </w:rPr>
        <w:t xml:space="preserve"> совет </w:t>
      </w:r>
      <w:r w:rsidR="002D63BB">
        <w:rPr>
          <w:rFonts w:ascii="Arial" w:hAnsi="Arial"/>
          <w:sz w:val="26"/>
          <w:szCs w:val="26"/>
        </w:rPr>
        <w:t>Б</w:t>
      </w:r>
      <w:r w:rsidR="00ED3D9B" w:rsidRPr="00454B32">
        <w:rPr>
          <w:rFonts w:ascii="Arial" w:hAnsi="Arial"/>
          <w:sz w:val="26"/>
          <w:szCs w:val="26"/>
        </w:rPr>
        <w:t>анка может быть обжаловано в суд.</w:t>
      </w:r>
    </w:p>
    <w:p w14:paraId="5DDF497D" w14:textId="55D98E81" w:rsidR="00AE7FD4" w:rsidRDefault="006F71DC" w:rsidP="000577C9">
      <w:pPr>
        <w:shd w:val="clear" w:color="auto" w:fill="FFFFFF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</w:t>
      </w:r>
      <w:proofErr w:type="gramStart"/>
      <w:r>
        <w:rPr>
          <w:rFonts w:ascii="Arial" w:hAnsi="Arial"/>
          <w:sz w:val="26"/>
          <w:szCs w:val="26"/>
        </w:rPr>
        <w:t>9</w:t>
      </w:r>
      <w:r w:rsidR="00AE7FD4">
        <w:rPr>
          <w:rFonts w:ascii="Arial" w:hAnsi="Arial"/>
          <w:sz w:val="26"/>
          <w:szCs w:val="26"/>
        </w:rPr>
        <w:t>.Изменения</w:t>
      </w:r>
      <w:proofErr w:type="gramEnd"/>
      <w:r w:rsidR="00AE7FD4">
        <w:rPr>
          <w:rFonts w:ascii="Arial" w:hAnsi="Arial"/>
          <w:sz w:val="26"/>
          <w:szCs w:val="26"/>
        </w:rPr>
        <w:t xml:space="preserve"> и дополнения в повестку дня общего собрания акционеров допускаются только за десять дней до проведения ОСА, с соответствующим решением Наблюдательного совета Банка, с </w:t>
      </w:r>
      <w:proofErr w:type="spellStart"/>
      <w:r w:rsidR="00AE7FD4">
        <w:rPr>
          <w:rFonts w:ascii="Arial" w:hAnsi="Arial"/>
          <w:sz w:val="26"/>
          <w:szCs w:val="26"/>
        </w:rPr>
        <w:t>объязательным</w:t>
      </w:r>
      <w:proofErr w:type="spellEnd"/>
      <w:r w:rsidR="00AE7FD4">
        <w:rPr>
          <w:rFonts w:ascii="Arial" w:hAnsi="Arial"/>
          <w:sz w:val="26"/>
          <w:szCs w:val="26"/>
        </w:rPr>
        <w:t xml:space="preserve"> уведомлением </w:t>
      </w:r>
      <w:r w:rsidR="00AE7FD4" w:rsidRPr="00A40BBA">
        <w:rPr>
          <w:rFonts w:ascii="Arial" w:hAnsi="Arial"/>
          <w:sz w:val="26"/>
          <w:szCs w:val="26"/>
        </w:rPr>
        <w:t>акционеров о внесённых изменениях и дополнениях в повестку дня общего собрания акционеров, публику</w:t>
      </w:r>
      <w:r w:rsidR="00AE7FD4">
        <w:rPr>
          <w:rFonts w:ascii="Arial" w:hAnsi="Arial"/>
          <w:sz w:val="26"/>
          <w:szCs w:val="26"/>
        </w:rPr>
        <w:t>ются</w:t>
      </w:r>
      <w:r w:rsidR="00AE7FD4" w:rsidRPr="00A40BBA">
        <w:rPr>
          <w:rFonts w:ascii="Arial" w:hAnsi="Arial"/>
          <w:sz w:val="26"/>
          <w:szCs w:val="26"/>
        </w:rPr>
        <w:t xml:space="preserve"> на Едином портале корпоративной информации, на официальном веб-сайте Банка и в средствах массовой информации, а также направлением акционерам по электронной почте.</w:t>
      </w:r>
    </w:p>
    <w:p w14:paraId="5A13282F" w14:textId="1569AC2A" w:rsidR="00AE7FD4" w:rsidRDefault="006F71DC" w:rsidP="000577C9">
      <w:pPr>
        <w:shd w:val="clear" w:color="auto" w:fill="FFFFFF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4.10</w:t>
      </w:r>
      <w:r w:rsidR="00AE7FD4">
        <w:rPr>
          <w:rFonts w:ascii="Arial" w:hAnsi="Arial"/>
          <w:sz w:val="26"/>
          <w:szCs w:val="26"/>
        </w:rPr>
        <w:t>.</w:t>
      </w:r>
      <w:r w:rsidR="00AE7FD4" w:rsidRPr="00454B32">
        <w:rPr>
          <w:rFonts w:ascii="Arial" w:hAnsi="Arial"/>
          <w:sz w:val="26"/>
          <w:szCs w:val="26"/>
        </w:rPr>
        <w:t> Акционеры (акционер) вправе внести изменения в список выдвинутых ими кандидатов</w:t>
      </w:r>
      <w:r w:rsidR="00AE7FD4">
        <w:rPr>
          <w:rFonts w:ascii="Arial" w:hAnsi="Arial"/>
          <w:sz w:val="26"/>
          <w:szCs w:val="26"/>
        </w:rPr>
        <w:t xml:space="preserve"> для избрания</w:t>
      </w:r>
      <w:r w:rsidR="00AE7FD4" w:rsidRPr="00454B32">
        <w:rPr>
          <w:rFonts w:ascii="Arial" w:hAnsi="Arial"/>
          <w:sz w:val="26"/>
          <w:szCs w:val="26"/>
        </w:rPr>
        <w:t xml:space="preserve"> в </w:t>
      </w:r>
      <w:r w:rsidR="00AE7FD4">
        <w:rPr>
          <w:rFonts w:ascii="Arial" w:hAnsi="Arial"/>
          <w:sz w:val="26"/>
          <w:szCs w:val="26"/>
        </w:rPr>
        <w:t>наблюдательный</w:t>
      </w:r>
      <w:r w:rsidR="00AE7FD4" w:rsidRPr="00454B32">
        <w:rPr>
          <w:rFonts w:ascii="Arial" w:hAnsi="Arial"/>
          <w:sz w:val="26"/>
          <w:szCs w:val="26"/>
        </w:rPr>
        <w:t xml:space="preserve"> совет банка не позднее трех рабочих дней со дня опубликования уведомления о проведении годового Общего собрания акционеров</w:t>
      </w:r>
      <w:r w:rsidR="002C20CE">
        <w:rPr>
          <w:rFonts w:ascii="Arial" w:hAnsi="Arial"/>
          <w:sz w:val="26"/>
          <w:szCs w:val="26"/>
        </w:rPr>
        <w:t>.</w:t>
      </w:r>
    </w:p>
    <w:p w14:paraId="67F35B74" w14:textId="4F265C07" w:rsidR="007559A3" w:rsidRDefault="006F71DC" w:rsidP="000577C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4.11</w:t>
      </w:r>
      <w:r w:rsidR="00C20629" w:rsidRPr="00156036">
        <w:rPr>
          <w:rFonts w:ascii="Arial" w:hAnsi="Arial"/>
          <w:sz w:val="26"/>
          <w:szCs w:val="26"/>
        </w:rPr>
        <w:t>.</w:t>
      </w:r>
      <w:r w:rsidR="007559A3" w:rsidRPr="007559A3">
        <w:rPr>
          <w:rFonts w:ascii="Arial" w:hAnsi="Arial"/>
          <w:sz w:val="26"/>
          <w:szCs w:val="26"/>
        </w:rPr>
        <w:t xml:space="preserve"> </w:t>
      </w:r>
      <w:r w:rsidR="007559A3">
        <w:rPr>
          <w:rFonts w:ascii="Arial" w:hAnsi="Arial"/>
          <w:sz w:val="26"/>
          <w:szCs w:val="26"/>
        </w:rPr>
        <w:t xml:space="preserve">Наблюдательный совет обеспечивает подготовку сообщения о созыве Общего собрания акционеров в соответствии с требованиями Закона и Устава, </w:t>
      </w:r>
      <w:r w:rsidR="007559A3" w:rsidRPr="00156036">
        <w:rPr>
          <w:rFonts w:ascii="Arial" w:hAnsi="Arial"/>
          <w:sz w:val="26"/>
          <w:szCs w:val="26"/>
        </w:rPr>
        <w:t xml:space="preserve">Сообщение о проведении общего собрания акционеров публикуется на Едином портале корпоративной информации, на официальном веб-сайте </w:t>
      </w:r>
      <w:r w:rsidR="007559A3" w:rsidRPr="00156036">
        <w:rPr>
          <w:rFonts w:ascii="Arial" w:hAnsi="Arial"/>
          <w:sz w:val="26"/>
          <w:szCs w:val="26"/>
        </w:rPr>
        <w:lastRenderedPageBreak/>
        <w:t xml:space="preserve">банка и в средствах массовой информации, а также направляется акционерам по электронной почте не позднее чем за двадцать один день, но не ранее чем за тридцать дней до даты проведения общего собрания акционеров (приложение </w:t>
      </w:r>
      <w:r w:rsidR="007559A3">
        <w:rPr>
          <w:rFonts w:ascii="Arial" w:hAnsi="Arial"/>
          <w:sz w:val="26"/>
          <w:szCs w:val="26"/>
        </w:rPr>
        <w:t>___</w:t>
      </w:r>
      <w:r w:rsidR="007559A3" w:rsidRPr="00156036">
        <w:rPr>
          <w:rFonts w:ascii="Arial" w:hAnsi="Arial"/>
          <w:sz w:val="26"/>
          <w:szCs w:val="26"/>
        </w:rPr>
        <w:t>).</w:t>
      </w:r>
    </w:p>
    <w:p w14:paraId="2408F75B" w14:textId="7E084D60" w:rsidR="00C20629" w:rsidRDefault="00C20629" w:rsidP="000577C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14:paraId="02712CC9" w14:textId="77777777" w:rsidR="00486880" w:rsidRPr="00CA24F7" w:rsidRDefault="00486880" w:rsidP="000577C9">
      <w:pPr>
        <w:shd w:val="clear" w:color="auto" w:fill="FFFFFF"/>
        <w:ind w:firstLine="709"/>
        <w:jc w:val="both"/>
        <w:rPr>
          <w:rFonts w:ascii="Arial" w:hAnsi="Arial"/>
          <w:sz w:val="26"/>
          <w:szCs w:val="26"/>
        </w:rPr>
      </w:pPr>
    </w:p>
    <w:p w14:paraId="367BF841" w14:textId="18811EB9" w:rsidR="00FC3BCC" w:rsidRDefault="00486880" w:rsidP="000577C9">
      <w:pPr>
        <w:ind w:firstLine="709"/>
        <w:jc w:val="center"/>
        <w:rPr>
          <w:rFonts w:ascii="Arial" w:hAnsi="Arial"/>
          <w:b/>
          <w:bCs/>
          <w:sz w:val="26"/>
          <w:szCs w:val="26"/>
        </w:rPr>
      </w:pPr>
      <w:proofErr w:type="spellStart"/>
      <w:r w:rsidRPr="00486880">
        <w:rPr>
          <w:rFonts w:ascii="Arial" w:hAnsi="Arial"/>
          <w:b/>
          <w:bCs/>
          <w:sz w:val="26"/>
          <w:szCs w:val="26"/>
        </w:rPr>
        <w:t>Внеочерендое</w:t>
      </w:r>
      <w:proofErr w:type="spellEnd"/>
      <w:r w:rsidRPr="00486880">
        <w:rPr>
          <w:rFonts w:ascii="Arial" w:hAnsi="Arial"/>
          <w:b/>
          <w:bCs/>
          <w:sz w:val="26"/>
          <w:szCs w:val="26"/>
        </w:rPr>
        <w:t xml:space="preserve"> общее собрание акционеров</w:t>
      </w:r>
    </w:p>
    <w:p w14:paraId="2C845B14" w14:textId="77777777" w:rsidR="000577C9" w:rsidRPr="00486880" w:rsidRDefault="000577C9" w:rsidP="000577C9">
      <w:pPr>
        <w:ind w:firstLine="709"/>
        <w:jc w:val="center"/>
        <w:rPr>
          <w:rFonts w:ascii="Arial" w:hAnsi="Arial"/>
          <w:b/>
          <w:bCs/>
          <w:sz w:val="26"/>
          <w:szCs w:val="26"/>
        </w:rPr>
      </w:pPr>
    </w:p>
    <w:p w14:paraId="0935F14C" w14:textId="7EA3DB61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4.12</w:t>
      </w:r>
      <w:r w:rsidR="002D63BB">
        <w:rPr>
          <w:rFonts w:ascii="Arial" w:hAnsi="Arial"/>
          <w:sz w:val="26"/>
          <w:szCs w:val="26"/>
        </w:rPr>
        <w:t xml:space="preserve">. </w:t>
      </w:r>
      <w:r w:rsidR="00BE4F3D" w:rsidRPr="006230AD">
        <w:rPr>
          <w:rFonts w:ascii="Arial" w:hAnsi="Arial"/>
          <w:sz w:val="26"/>
          <w:szCs w:val="26"/>
          <w:lang w:val="uz-Latn-UZ"/>
        </w:rPr>
        <w:t xml:space="preserve">Внеочередное Общее собрание акционеров проводится по решению </w:t>
      </w:r>
      <w:r w:rsidR="00FC3BCC">
        <w:rPr>
          <w:rFonts w:ascii="Arial" w:hAnsi="Arial"/>
          <w:sz w:val="26"/>
          <w:szCs w:val="26"/>
        </w:rPr>
        <w:t>наблюдательного с</w:t>
      </w:r>
      <w:r w:rsidR="00BE4F3D" w:rsidRPr="006230AD">
        <w:rPr>
          <w:rFonts w:ascii="Arial" w:hAnsi="Arial"/>
          <w:sz w:val="26"/>
          <w:szCs w:val="26"/>
          <w:lang w:val="uz-Latn-UZ"/>
        </w:rPr>
        <w:t>овета Банка, по его собственной инициативе, на основании письменного требования акционера, владеющего на дату представления письменного требования не менее пятью процентами голосующих акций Банка</w:t>
      </w:r>
      <w:r w:rsidR="00BE4F3D" w:rsidRPr="00454B32">
        <w:rPr>
          <w:rFonts w:ascii="Arial" w:hAnsi="Arial"/>
          <w:sz w:val="26"/>
          <w:szCs w:val="26"/>
        </w:rPr>
        <w:t xml:space="preserve"> </w:t>
      </w:r>
      <w:r w:rsidR="00F93841" w:rsidRPr="00454B32">
        <w:rPr>
          <w:rFonts w:ascii="Arial" w:hAnsi="Arial"/>
          <w:sz w:val="26"/>
          <w:szCs w:val="26"/>
        </w:rPr>
        <w:t xml:space="preserve">(приложение </w:t>
      </w:r>
      <w:r w:rsidR="00E62A32">
        <w:rPr>
          <w:rFonts w:ascii="Arial" w:hAnsi="Arial"/>
          <w:sz w:val="26"/>
          <w:szCs w:val="26"/>
        </w:rPr>
        <w:t>_____</w:t>
      </w:r>
      <w:r w:rsidR="00F93841" w:rsidRPr="00454B32">
        <w:rPr>
          <w:rFonts w:ascii="Arial" w:hAnsi="Arial"/>
          <w:sz w:val="26"/>
          <w:szCs w:val="26"/>
        </w:rPr>
        <w:t>).</w:t>
      </w:r>
    </w:p>
    <w:p w14:paraId="757697F2" w14:textId="71E8F531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4.13</w:t>
      </w:r>
      <w:r w:rsidR="00F93841" w:rsidRPr="00454B32">
        <w:rPr>
          <w:rFonts w:ascii="Arial" w:hAnsi="Arial"/>
          <w:sz w:val="26"/>
          <w:szCs w:val="26"/>
        </w:rPr>
        <w:t xml:space="preserve">. Созыв внеочередного Общего собрания акционеров по письменному требованию акционера (акционеров), владеющего не менее чем пятью процентами голосующих акций банка, осуществляется </w:t>
      </w:r>
      <w:r w:rsidR="00126770">
        <w:rPr>
          <w:rFonts w:ascii="Arial" w:hAnsi="Arial"/>
          <w:sz w:val="26"/>
          <w:szCs w:val="26"/>
        </w:rPr>
        <w:t>Н</w:t>
      </w:r>
      <w:r w:rsidR="00F93841">
        <w:rPr>
          <w:rFonts w:ascii="Arial" w:hAnsi="Arial"/>
          <w:sz w:val="26"/>
          <w:szCs w:val="26"/>
        </w:rPr>
        <w:t xml:space="preserve">аблюдательным </w:t>
      </w:r>
      <w:r w:rsidR="00F93841" w:rsidRPr="00454B32">
        <w:rPr>
          <w:rFonts w:ascii="Arial" w:hAnsi="Arial"/>
          <w:sz w:val="26"/>
          <w:szCs w:val="26"/>
        </w:rPr>
        <w:t xml:space="preserve">советом </w:t>
      </w:r>
      <w:r w:rsidR="00126770">
        <w:rPr>
          <w:rFonts w:ascii="Arial" w:hAnsi="Arial"/>
          <w:sz w:val="26"/>
          <w:szCs w:val="26"/>
        </w:rPr>
        <w:t>Б</w:t>
      </w:r>
      <w:r w:rsidR="00F93841" w:rsidRPr="00454B32">
        <w:rPr>
          <w:rFonts w:ascii="Arial" w:hAnsi="Arial"/>
          <w:sz w:val="26"/>
          <w:szCs w:val="26"/>
        </w:rPr>
        <w:t>анка не позднее тридцати дней со дня предъявления письменного требования о проведении внеочередного Общего собрания акционеров.</w:t>
      </w:r>
    </w:p>
    <w:p w14:paraId="61B0069D" w14:textId="1A7F394A" w:rsidR="00F93841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4.14</w:t>
      </w:r>
      <w:r w:rsidR="00F93841" w:rsidRPr="00454B32">
        <w:rPr>
          <w:rFonts w:ascii="Arial" w:hAnsi="Arial"/>
          <w:sz w:val="26"/>
          <w:szCs w:val="26"/>
        </w:rPr>
        <w:t xml:space="preserve">. В требовании о проведении внеочередного Общего собрания акционеров должны быть описаны вопросы, подлежащие включению в повестку дня собрания, с указанием </w:t>
      </w:r>
      <w:r w:rsidR="005822C9">
        <w:rPr>
          <w:rFonts w:ascii="Arial" w:hAnsi="Arial"/>
          <w:sz w:val="26"/>
          <w:szCs w:val="26"/>
        </w:rPr>
        <w:t xml:space="preserve">мотивов и </w:t>
      </w:r>
      <w:r w:rsidR="00F93841" w:rsidRPr="00454B32">
        <w:rPr>
          <w:rFonts w:ascii="Arial" w:hAnsi="Arial"/>
          <w:sz w:val="26"/>
          <w:szCs w:val="26"/>
        </w:rPr>
        <w:t>причин их включения.</w:t>
      </w:r>
    </w:p>
    <w:p w14:paraId="4011017D" w14:textId="2D9127A8" w:rsidR="002C7EF8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4.15</w:t>
      </w:r>
      <w:r w:rsidR="002C7EF8" w:rsidRPr="00454B32">
        <w:rPr>
          <w:rFonts w:ascii="Arial" w:hAnsi="Arial"/>
          <w:sz w:val="26"/>
          <w:szCs w:val="26"/>
        </w:rPr>
        <w:t>. </w:t>
      </w:r>
      <w:r w:rsidR="002C7EF8">
        <w:rPr>
          <w:rFonts w:ascii="Arial" w:hAnsi="Arial"/>
          <w:sz w:val="26"/>
          <w:szCs w:val="26"/>
        </w:rPr>
        <w:t>Наблюдательный</w:t>
      </w:r>
      <w:r w:rsidR="002C7EF8" w:rsidRPr="00454B32">
        <w:rPr>
          <w:rFonts w:ascii="Arial" w:hAnsi="Arial"/>
          <w:sz w:val="26"/>
          <w:szCs w:val="26"/>
        </w:rPr>
        <w:t xml:space="preserve"> Совет банка не</w:t>
      </w:r>
      <w:r w:rsidR="002C7EF8">
        <w:rPr>
          <w:rFonts w:ascii="Arial" w:hAnsi="Arial"/>
          <w:sz w:val="26"/>
          <w:szCs w:val="26"/>
        </w:rPr>
        <w:t xml:space="preserve"> </w:t>
      </w:r>
      <w:r w:rsidR="002C7EF8" w:rsidRPr="00454B32">
        <w:rPr>
          <w:rFonts w:ascii="Arial" w:hAnsi="Arial"/>
          <w:sz w:val="26"/>
          <w:szCs w:val="26"/>
        </w:rPr>
        <w:t xml:space="preserve">вправе вносить изменения в </w:t>
      </w:r>
      <w:r w:rsidR="002C7EF8">
        <w:rPr>
          <w:rFonts w:ascii="Arial" w:hAnsi="Arial"/>
          <w:sz w:val="26"/>
          <w:szCs w:val="26"/>
        </w:rPr>
        <w:t>формулировку</w:t>
      </w:r>
      <w:r w:rsidR="002C7EF8" w:rsidRPr="00454B32">
        <w:rPr>
          <w:rFonts w:ascii="Arial" w:hAnsi="Arial"/>
          <w:sz w:val="26"/>
          <w:szCs w:val="26"/>
        </w:rPr>
        <w:t xml:space="preserve"> вопросов повестки дня внеочередного Общего собрания акционеров, созываемого по требованию акционера (акционеров), владеющего не менее чем пятью процентами голосующих акций банка.</w:t>
      </w:r>
    </w:p>
    <w:p w14:paraId="0186DF30" w14:textId="7C422200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4.16</w:t>
      </w:r>
      <w:r w:rsidR="002762DC">
        <w:rPr>
          <w:rFonts w:ascii="Arial" w:hAnsi="Arial"/>
          <w:sz w:val="26"/>
          <w:szCs w:val="26"/>
        </w:rPr>
        <w:t>.</w:t>
      </w:r>
      <w:r w:rsidR="00F93841" w:rsidRPr="00454B32">
        <w:rPr>
          <w:rFonts w:ascii="Arial" w:hAnsi="Arial"/>
          <w:sz w:val="26"/>
          <w:szCs w:val="26"/>
        </w:rPr>
        <w:t> В случае, когда требование о созыве внеочередного Общего собрания акционеров исходит от акционера (акционеров), в этом требовании должны быть указаны фамилия, имя, отчество (наименование) акционера (акционеров), требующего созыва общего собрания, количество</w:t>
      </w:r>
      <w:r w:rsidR="00443993">
        <w:rPr>
          <w:rFonts w:ascii="Arial" w:hAnsi="Arial"/>
          <w:sz w:val="26"/>
          <w:szCs w:val="26"/>
        </w:rPr>
        <w:t xml:space="preserve"> и</w:t>
      </w:r>
      <w:r w:rsidR="00F93841" w:rsidRPr="00454B32">
        <w:rPr>
          <w:rFonts w:ascii="Arial" w:hAnsi="Arial"/>
          <w:sz w:val="26"/>
          <w:szCs w:val="26"/>
        </w:rPr>
        <w:t xml:space="preserve"> вид принадлежащих ему акций.</w:t>
      </w:r>
    </w:p>
    <w:p w14:paraId="2E2CD4E2" w14:textId="37855ECC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4.17</w:t>
      </w:r>
      <w:r w:rsidR="00F93841" w:rsidRPr="00454B32">
        <w:rPr>
          <w:rFonts w:ascii="Arial" w:hAnsi="Arial"/>
          <w:sz w:val="26"/>
          <w:szCs w:val="26"/>
        </w:rPr>
        <w:t>. Требование о созыве внеочередного Общего собрания акционеров подписывается лицом (лицами), требующим созыва внеочередного Общего собрания акционеров.</w:t>
      </w:r>
    </w:p>
    <w:p w14:paraId="08EFAE89" w14:textId="043C3E7F" w:rsidR="00F93841" w:rsidRPr="00454B32" w:rsidRDefault="00B40ABD" w:rsidP="000577C9">
      <w:pPr>
        <w:tabs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4.18</w:t>
      </w:r>
      <w:r w:rsidR="00F93841" w:rsidRPr="000B6EF4">
        <w:rPr>
          <w:rFonts w:ascii="Arial" w:hAnsi="Arial"/>
          <w:sz w:val="26"/>
          <w:szCs w:val="26"/>
        </w:rPr>
        <w:t xml:space="preserve">. В течение десяти дней с даты предъявления требования акционера (акционеров), являющегося владельцем не менее чем пяти процентов голосующих акций </w:t>
      </w:r>
      <w:r w:rsidR="006F08EF" w:rsidRPr="000B6EF4">
        <w:rPr>
          <w:rFonts w:ascii="Arial" w:hAnsi="Arial"/>
          <w:sz w:val="26"/>
          <w:szCs w:val="26"/>
        </w:rPr>
        <w:t>Банка</w:t>
      </w:r>
      <w:r w:rsidR="00F93841" w:rsidRPr="000B6EF4">
        <w:rPr>
          <w:rFonts w:ascii="Arial" w:hAnsi="Arial"/>
          <w:sz w:val="26"/>
          <w:szCs w:val="26"/>
        </w:rPr>
        <w:t xml:space="preserve">, о созыве внеочередного общего собрания акционеров </w:t>
      </w:r>
      <w:r w:rsidR="002762DC" w:rsidRPr="000B6EF4">
        <w:rPr>
          <w:rFonts w:ascii="Arial" w:hAnsi="Arial"/>
          <w:sz w:val="26"/>
          <w:szCs w:val="26"/>
        </w:rPr>
        <w:t>Н</w:t>
      </w:r>
      <w:r w:rsidR="00F93841" w:rsidRPr="000B6EF4">
        <w:rPr>
          <w:rFonts w:ascii="Arial" w:hAnsi="Arial"/>
          <w:sz w:val="26"/>
          <w:szCs w:val="26"/>
        </w:rPr>
        <w:t xml:space="preserve">аблюдательным советом </w:t>
      </w:r>
      <w:r w:rsidR="002762DC" w:rsidRPr="000B6EF4">
        <w:rPr>
          <w:rFonts w:ascii="Arial" w:hAnsi="Arial"/>
          <w:sz w:val="26"/>
          <w:szCs w:val="26"/>
        </w:rPr>
        <w:t>Б</w:t>
      </w:r>
      <w:r w:rsidR="00F93841" w:rsidRPr="000B6EF4">
        <w:rPr>
          <w:rFonts w:ascii="Arial" w:hAnsi="Arial"/>
          <w:sz w:val="26"/>
          <w:szCs w:val="26"/>
        </w:rPr>
        <w:t>анка должно быть принято решение о созыве внеочередного общего собрания акционеров либо об отказе от его созыва</w:t>
      </w:r>
      <w:r w:rsidR="002762DC" w:rsidRPr="000B6EF4">
        <w:rPr>
          <w:rFonts w:ascii="Arial" w:hAnsi="Arial"/>
          <w:sz w:val="26"/>
          <w:szCs w:val="26"/>
        </w:rPr>
        <w:t>.</w:t>
      </w:r>
    </w:p>
    <w:p w14:paraId="6E0760DF" w14:textId="344CA55C" w:rsidR="00F93841" w:rsidRPr="00454B32" w:rsidRDefault="00B40ABD" w:rsidP="000577C9">
      <w:pPr>
        <w:tabs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4.19</w:t>
      </w:r>
      <w:r w:rsidR="00DE562C">
        <w:rPr>
          <w:rFonts w:ascii="Arial" w:hAnsi="Arial"/>
          <w:sz w:val="26"/>
          <w:szCs w:val="26"/>
        </w:rPr>
        <w:t>.</w:t>
      </w:r>
      <w:r w:rsidR="00F93841" w:rsidRPr="00454B32">
        <w:rPr>
          <w:rFonts w:ascii="Arial" w:hAnsi="Arial"/>
          <w:sz w:val="26"/>
          <w:szCs w:val="26"/>
        </w:rPr>
        <w:t xml:space="preserve"> Решение об отказе в созыве внеочередного Общего собрания акционеров по требованию акционера (акционеров), владеющего не менее чем пятью процентами голосующих акций банка, может быть принято в случаях, </w:t>
      </w:r>
      <w:proofErr w:type="gramStart"/>
      <w:r w:rsidR="00F93841" w:rsidRPr="00454B32">
        <w:rPr>
          <w:rFonts w:ascii="Arial" w:hAnsi="Arial"/>
          <w:sz w:val="26"/>
          <w:szCs w:val="26"/>
        </w:rPr>
        <w:t>если</w:t>
      </w:r>
      <w:r w:rsidR="00E60426">
        <w:rPr>
          <w:rFonts w:ascii="Arial" w:hAnsi="Arial"/>
          <w:sz w:val="26"/>
          <w:szCs w:val="26"/>
        </w:rPr>
        <w:t xml:space="preserve"> </w:t>
      </w:r>
      <w:r w:rsidR="00F93841" w:rsidRPr="00454B32">
        <w:rPr>
          <w:rFonts w:ascii="Arial" w:hAnsi="Arial"/>
          <w:sz w:val="26"/>
          <w:szCs w:val="26"/>
        </w:rPr>
        <w:t>:</w:t>
      </w:r>
      <w:proofErr w:type="gramEnd"/>
    </w:p>
    <w:p w14:paraId="2C1C3BD1" w14:textId="315B29E3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4.19</w:t>
      </w:r>
      <w:r w:rsidR="00F93841" w:rsidRPr="00454B32">
        <w:rPr>
          <w:rFonts w:ascii="Arial" w:hAnsi="Arial"/>
          <w:sz w:val="26"/>
          <w:szCs w:val="26"/>
        </w:rPr>
        <w:t xml:space="preserve">.1. акционер (акционеры), требующий созыва внеочередного Общего собрания акционеров, не </w:t>
      </w:r>
      <w:r w:rsidR="00F93841" w:rsidRPr="00671829">
        <w:rPr>
          <w:rFonts w:ascii="Arial" w:hAnsi="Arial"/>
          <w:sz w:val="26"/>
          <w:szCs w:val="26"/>
        </w:rPr>
        <w:t>является владельцем голосующих акций банка в количестве, предусмотренном пунктом 3</w:t>
      </w:r>
      <w:r w:rsidR="001D1B80" w:rsidRPr="00671829">
        <w:rPr>
          <w:rFonts w:ascii="Arial" w:hAnsi="Arial"/>
          <w:sz w:val="26"/>
          <w:szCs w:val="26"/>
        </w:rPr>
        <w:t>.9.</w:t>
      </w:r>
      <w:r w:rsidR="00F93841" w:rsidRPr="00671829">
        <w:rPr>
          <w:rFonts w:ascii="Arial" w:hAnsi="Arial"/>
          <w:sz w:val="26"/>
          <w:szCs w:val="26"/>
        </w:rPr>
        <w:t xml:space="preserve"> настоящей главы</w:t>
      </w:r>
      <w:r w:rsidR="00F93841" w:rsidRPr="00454B32">
        <w:rPr>
          <w:rFonts w:ascii="Arial" w:hAnsi="Arial"/>
          <w:sz w:val="26"/>
          <w:szCs w:val="26"/>
        </w:rPr>
        <w:t>;</w:t>
      </w:r>
    </w:p>
    <w:p w14:paraId="522F9944" w14:textId="7E105EA5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4.19</w:t>
      </w:r>
      <w:r w:rsidR="00F93841" w:rsidRPr="00454B32">
        <w:rPr>
          <w:rFonts w:ascii="Arial" w:hAnsi="Arial"/>
          <w:sz w:val="26"/>
          <w:szCs w:val="26"/>
        </w:rPr>
        <w:t>.2. ни один из вопросов, предложенных для включения в повестку дня, не входит в компетенцию общего собрания акционеров;</w:t>
      </w:r>
    </w:p>
    <w:p w14:paraId="0717A577" w14:textId="4577F07A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4.19</w:t>
      </w:r>
      <w:r w:rsidR="00F93841" w:rsidRPr="00454B32">
        <w:rPr>
          <w:rFonts w:ascii="Arial" w:hAnsi="Arial"/>
          <w:sz w:val="26"/>
          <w:szCs w:val="26"/>
        </w:rPr>
        <w:t xml:space="preserve">.3. при несоответствии вопроса, предлагаемого для включения в повестку дня, требованиям Закона Республики Узбекистан "Об акционерных </w:t>
      </w:r>
      <w:r w:rsidR="008F62D4">
        <w:rPr>
          <w:rFonts w:ascii="Arial" w:hAnsi="Arial"/>
          <w:sz w:val="26"/>
          <w:szCs w:val="26"/>
        </w:rPr>
        <w:t>общества</w:t>
      </w:r>
      <w:r w:rsidR="00F93841" w:rsidRPr="00454B32">
        <w:rPr>
          <w:rFonts w:ascii="Arial" w:hAnsi="Arial"/>
          <w:sz w:val="26"/>
          <w:szCs w:val="26"/>
        </w:rPr>
        <w:t>х и защите прав акционеров".</w:t>
      </w:r>
    </w:p>
    <w:p w14:paraId="31337EF4" w14:textId="249BD070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4.20</w:t>
      </w:r>
      <w:r w:rsidR="00F93841" w:rsidRPr="00454B32">
        <w:rPr>
          <w:rFonts w:ascii="Arial" w:hAnsi="Arial"/>
          <w:sz w:val="26"/>
          <w:szCs w:val="26"/>
        </w:rPr>
        <w:t xml:space="preserve">. Решение </w:t>
      </w:r>
      <w:r w:rsidR="004959C2">
        <w:rPr>
          <w:rFonts w:ascii="Arial" w:hAnsi="Arial"/>
          <w:sz w:val="26"/>
          <w:szCs w:val="26"/>
        </w:rPr>
        <w:t>Н</w:t>
      </w:r>
      <w:r w:rsidR="00F93841">
        <w:rPr>
          <w:rFonts w:ascii="Arial" w:hAnsi="Arial"/>
          <w:sz w:val="26"/>
          <w:szCs w:val="26"/>
        </w:rPr>
        <w:t>аблюдательного</w:t>
      </w:r>
      <w:r w:rsidR="00F93841" w:rsidRPr="00454B32">
        <w:rPr>
          <w:rFonts w:ascii="Arial" w:hAnsi="Arial"/>
          <w:sz w:val="26"/>
          <w:szCs w:val="26"/>
        </w:rPr>
        <w:t xml:space="preserve"> совета </w:t>
      </w:r>
      <w:r w:rsidR="004959C2">
        <w:rPr>
          <w:rFonts w:ascii="Arial" w:hAnsi="Arial"/>
          <w:sz w:val="26"/>
          <w:szCs w:val="26"/>
        </w:rPr>
        <w:t>Б</w:t>
      </w:r>
      <w:r w:rsidR="00F93841" w:rsidRPr="00454B32">
        <w:rPr>
          <w:rFonts w:ascii="Arial" w:hAnsi="Arial"/>
          <w:sz w:val="26"/>
          <w:szCs w:val="26"/>
        </w:rPr>
        <w:t>анка о созыве внеочередного Общего собрания акционеров или мотивированное решение об отказе в созыве такого собрания направляется лицам, требующим созыва собрания, не позднее трех рабочих дней с момента его принятия.</w:t>
      </w:r>
    </w:p>
    <w:p w14:paraId="1F9A1D60" w14:textId="02C1FE8D" w:rsidR="00F93841" w:rsidRPr="00454B32" w:rsidRDefault="00B40ABD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4.21</w:t>
      </w:r>
      <w:r w:rsidR="00F93841" w:rsidRPr="00454B32">
        <w:rPr>
          <w:rFonts w:ascii="Arial" w:hAnsi="Arial"/>
          <w:sz w:val="26"/>
          <w:szCs w:val="26"/>
        </w:rPr>
        <w:t xml:space="preserve">. Решение </w:t>
      </w:r>
      <w:r w:rsidR="004959C2">
        <w:rPr>
          <w:rFonts w:ascii="Arial" w:hAnsi="Arial"/>
          <w:sz w:val="26"/>
          <w:szCs w:val="26"/>
        </w:rPr>
        <w:t>Н</w:t>
      </w:r>
      <w:r w:rsidR="00F93841">
        <w:rPr>
          <w:rFonts w:ascii="Arial" w:hAnsi="Arial"/>
          <w:sz w:val="26"/>
          <w:szCs w:val="26"/>
        </w:rPr>
        <w:t>аблюдательного</w:t>
      </w:r>
      <w:r w:rsidR="00F93841" w:rsidRPr="00454B32">
        <w:rPr>
          <w:rFonts w:ascii="Arial" w:hAnsi="Arial"/>
          <w:sz w:val="26"/>
          <w:szCs w:val="26"/>
        </w:rPr>
        <w:t xml:space="preserve"> совета </w:t>
      </w:r>
      <w:r w:rsidR="004959C2">
        <w:rPr>
          <w:rFonts w:ascii="Arial" w:hAnsi="Arial"/>
          <w:sz w:val="26"/>
          <w:szCs w:val="26"/>
        </w:rPr>
        <w:t>Б</w:t>
      </w:r>
      <w:r w:rsidR="00F93841" w:rsidRPr="00454B32">
        <w:rPr>
          <w:rFonts w:ascii="Arial" w:hAnsi="Arial"/>
          <w:sz w:val="26"/>
          <w:szCs w:val="26"/>
        </w:rPr>
        <w:t>анка об отказе в созыве внеочередного Общего собрания акционеров может быть обжаловано в суде.</w:t>
      </w:r>
    </w:p>
    <w:p w14:paraId="732F6320" w14:textId="77777777" w:rsidR="00B40ABD" w:rsidRDefault="00B40ABD" w:rsidP="000577C9">
      <w:pPr>
        <w:pStyle w:val="30"/>
        <w:keepNext/>
        <w:keepLines/>
        <w:spacing w:after="0"/>
        <w:jc w:val="center"/>
        <w:rPr>
          <w:rFonts w:ascii="Arial" w:hAnsi="Arial" w:cs="Arial"/>
          <w:color w:val="auto"/>
          <w:sz w:val="26"/>
          <w:szCs w:val="26"/>
          <w:lang w:val="ru-RU" w:eastAsia="ru-RU"/>
        </w:rPr>
      </w:pPr>
    </w:p>
    <w:p w14:paraId="2FB7E650" w14:textId="7BFABF9A" w:rsidR="006D5E9A" w:rsidRDefault="008351EC" w:rsidP="000577C9">
      <w:pPr>
        <w:pStyle w:val="30"/>
        <w:keepNext/>
        <w:keepLines/>
        <w:spacing w:after="0"/>
        <w:jc w:val="center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Глава 5. </w:t>
      </w:r>
      <w:r w:rsidR="006D5E9A"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Подготовка </w:t>
      </w:r>
      <w:r w:rsidR="00A620D9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к </w:t>
      </w:r>
      <w:r w:rsidR="006D5E9A"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>проведени</w:t>
      </w:r>
      <w:r w:rsidR="00A620D9">
        <w:rPr>
          <w:rFonts w:ascii="Arial" w:hAnsi="Arial" w:cs="Arial"/>
          <w:color w:val="auto"/>
          <w:sz w:val="26"/>
          <w:szCs w:val="26"/>
          <w:lang w:val="ru-RU" w:eastAsia="ru-RU"/>
        </w:rPr>
        <w:t>ю</w:t>
      </w:r>
      <w:r w:rsidR="006D5E9A" w:rsidRPr="008351EC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акционеров</w:t>
      </w:r>
    </w:p>
    <w:p w14:paraId="5D95763F" w14:textId="77777777" w:rsidR="00B40ABD" w:rsidRPr="008351EC" w:rsidRDefault="00B40ABD" w:rsidP="000577C9">
      <w:pPr>
        <w:pStyle w:val="30"/>
        <w:keepNext/>
        <w:keepLines/>
        <w:spacing w:after="0"/>
        <w:jc w:val="center"/>
        <w:rPr>
          <w:rFonts w:ascii="Arial" w:hAnsi="Arial" w:cs="Arial"/>
          <w:color w:val="auto"/>
          <w:sz w:val="26"/>
          <w:szCs w:val="26"/>
          <w:lang w:val="ru-RU" w:eastAsia="ru-RU"/>
        </w:rPr>
      </w:pPr>
    </w:p>
    <w:p w14:paraId="772595E0" w14:textId="4704B31B" w:rsidR="0024522A" w:rsidRPr="00554745" w:rsidRDefault="0024522A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54745">
        <w:rPr>
          <w:rFonts w:ascii="Arial" w:hAnsi="Arial"/>
          <w:sz w:val="26"/>
          <w:szCs w:val="26"/>
        </w:rPr>
        <w:t>5.</w:t>
      </w:r>
      <w:r w:rsidR="00405746" w:rsidRPr="00554745">
        <w:rPr>
          <w:rFonts w:ascii="Arial" w:hAnsi="Arial"/>
          <w:sz w:val="26"/>
          <w:szCs w:val="26"/>
        </w:rPr>
        <w:t>1</w:t>
      </w:r>
      <w:r w:rsidRPr="00554745">
        <w:rPr>
          <w:rFonts w:ascii="Arial" w:hAnsi="Arial"/>
          <w:sz w:val="26"/>
          <w:szCs w:val="26"/>
        </w:rPr>
        <w:t xml:space="preserve">. При подготовке </w:t>
      </w:r>
      <w:r w:rsidR="00A620D9" w:rsidRPr="00554745">
        <w:rPr>
          <w:rFonts w:ascii="Arial" w:hAnsi="Arial"/>
          <w:sz w:val="26"/>
          <w:szCs w:val="26"/>
        </w:rPr>
        <w:t xml:space="preserve">и </w:t>
      </w:r>
      <w:r w:rsidRPr="00554745">
        <w:rPr>
          <w:rFonts w:ascii="Arial" w:hAnsi="Arial"/>
          <w:sz w:val="26"/>
          <w:szCs w:val="26"/>
        </w:rPr>
        <w:t xml:space="preserve">принятии решения о созыве общего собрания акционеров </w:t>
      </w:r>
      <w:r w:rsidR="006F08EF" w:rsidRPr="00554745">
        <w:rPr>
          <w:rFonts w:ascii="Arial" w:hAnsi="Arial"/>
          <w:sz w:val="26"/>
          <w:szCs w:val="26"/>
        </w:rPr>
        <w:t>Н</w:t>
      </w:r>
      <w:r w:rsidRPr="00554745">
        <w:rPr>
          <w:rFonts w:ascii="Arial" w:hAnsi="Arial"/>
          <w:sz w:val="26"/>
          <w:szCs w:val="26"/>
        </w:rPr>
        <w:t xml:space="preserve">аблюдательный совет </w:t>
      </w:r>
      <w:r w:rsidR="006F08EF" w:rsidRPr="00554745">
        <w:rPr>
          <w:rFonts w:ascii="Arial" w:hAnsi="Arial"/>
          <w:sz w:val="26"/>
          <w:szCs w:val="26"/>
        </w:rPr>
        <w:t>Б</w:t>
      </w:r>
      <w:r w:rsidRPr="00554745">
        <w:rPr>
          <w:rFonts w:ascii="Arial" w:hAnsi="Arial"/>
          <w:sz w:val="26"/>
          <w:szCs w:val="26"/>
        </w:rPr>
        <w:t>анка определяет:</w:t>
      </w:r>
    </w:p>
    <w:p w14:paraId="0F416DE2" w14:textId="5A54A242" w:rsidR="0037601A" w:rsidRPr="00554745" w:rsidRDefault="00405746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54745">
        <w:rPr>
          <w:rFonts w:ascii="Arial" w:hAnsi="Arial"/>
          <w:sz w:val="26"/>
          <w:szCs w:val="26"/>
        </w:rPr>
        <w:t>5.1.</w:t>
      </w:r>
      <w:proofErr w:type="gramStart"/>
      <w:r w:rsidRPr="00554745">
        <w:rPr>
          <w:rFonts w:ascii="Arial" w:hAnsi="Arial"/>
          <w:sz w:val="26"/>
          <w:szCs w:val="26"/>
        </w:rPr>
        <w:t>1.</w:t>
      </w:r>
      <w:r w:rsidR="0037601A" w:rsidRPr="00554745">
        <w:rPr>
          <w:rFonts w:ascii="Arial" w:hAnsi="Arial"/>
          <w:sz w:val="26"/>
          <w:szCs w:val="26"/>
        </w:rPr>
        <w:t>дату</w:t>
      </w:r>
      <w:proofErr w:type="gramEnd"/>
      <w:r w:rsidR="0037601A" w:rsidRPr="00554745">
        <w:rPr>
          <w:rFonts w:ascii="Arial" w:hAnsi="Arial"/>
          <w:sz w:val="26"/>
          <w:szCs w:val="26"/>
        </w:rPr>
        <w:t>, время и место проведения общего собрания;</w:t>
      </w:r>
    </w:p>
    <w:p w14:paraId="5C2128ED" w14:textId="7E4B4C2A" w:rsidR="0037601A" w:rsidRPr="00554745" w:rsidRDefault="00405746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54745">
        <w:rPr>
          <w:rFonts w:ascii="Arial" w:hAnsi="Arial"/>
          <w:sz w:val="26"/>
          <w:szCs w:val="26"/>
        </w:rPr>
        <w:t>5.1.</w:t>
      </w:r>
      <w:proofErr w:type="gramStart"/>
      <w:r w:rsidRPr="00554745">
        <w:rPr>
          <w:rFonts w:ascii="Arial" w:hAnsi="Arial"/>
          <w:sz w:val="26"/>
          <w:szCs w:val="26"/>
        </w:rPr>
        <w:t>2.</w:t>
      </w:r>
      <w:r w:rsidR="0037601A" w:rsidRPr="00554745">
        <w:rPr>
          <w:rFonts w:ascii="Arial" w:hAnsi="Arial"/>
          <w:sz w:val="26"/>
          <w:szCs w:val="26"/>
        </w:rPr>
        <w:t>повестку</w:t>
      </w:r>
      <w:proofErr w:type="gramEnd"/>
      <w:r w:rsidR="0037601A" w:rsidRPr="00554745">
        <w:rPr>
          <w:rFonts w:ascii="Arial" w:hAnsi="Arial"/>
          <w:sz w:val="26"/>
          <w:szCs w:val="26"/>
        </w:rPr>
        <w:t xml:space="preserve"> дня Общего собрания;</w:t>
      </w:r>
    </w:p>
    <w:p w14:paraId="7F2C0447" w14:textId="5FFD819D" w:rsidR="0037601A" w:rsidRPr="00554745" w:rsidRDefault="00405746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54745">
        <w:rPr>
          <w:rFonts w:ascii="Arial" w:hAnsi="Arial"/>
          <w:sz w:val="26"/>
          <w:szCs w:val="26"/>
        </w:rPr>
        <w:t>5.1.</w:t>
      </w:r>
      <w:proofErr w:type="gramStart"/>
      <w:r w:rsidRPr="00554745">
        <w:rPr>
          <w:rFonts w:ascii="Arial" w:hAnsi="Arial"/>
          <w:sz w:val="26"/>
          <w:szCs w:val="26"/>
        </w:rPr>
        <w:t>3.</w:t>
      </w:r>
      <w:r w:rsidR="0037601A" w:rsidRPr="00554745">
        <w:rPr>
          <w:rFonts w:ascii="Arial" w:hAnsi="Arial"/>
          <w:sz w:val="26"/>
          <w:szCs w:val="26"/>
        </w:rPr>
        <w:t>дату</w:t>
      </w:r>
      <w:proofErr w:type="gramEnd"/>
      <w:r w:rsidR="0037601A" w:rsidRPr="00554745">
        <w:rPr>
          <w:rFonts w:ascii="Arial" w:hAnsi="Arial"/>
          <w:sz w:val="26"/>
          <w:szCs w:val="26"/>
        </w:rPr>
        <w:t xml:space="preserve"> формирования реестра акционеров банка для </w:t>
      </w:r>
      <w:r w:rsidR="00772DD8" w:rsidRPr="00554745">
        <w:rPr>
          <w:rFonts w:ascii="Arial" w:hAnsi="Arial"/>
          <w:sz w:val="26"/>
          <w:szCs w:val="26"/>
        </w:rPr>
        <w:t xml:space="preserve">уведомления акционеров и для </w:t>
      </w:r>
      <w:r w:rsidR="0037601A" w:rsidRPr="00554745">
        <w:rPr>
          <w:rFonts w:ascii="Arial" w:hAnsi="Arial"/>
          <w:sz w:val="26"/>
          <w:szCs w:val="26"/>
        </w:rPr>
        <w:t>проведения общего собрания;</w:t>
      </w:r>
    </w:p>
    <w:p w14:paraId="56AD257B" w14:textId="3A83B86C" w:rsidR="0037601A" w:rsidRPr="00554745" w:rsidRDefault="00405746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54745">
        <w:rPr>
          <w:rFonts w:ascii="Arial" w:hAnsi="Arial"/>
          <w:sz w:val="26"/>
          <w:szCs w:val="26"/>
        </w:rPr>
        <w:t>5.1.</w:t>
      </w:r>
      <w:proofErr w:type="gramStart"/>
      <w:r w:rsidRPr="00554745">
        <w:rPr>
          <w:rFonts w:ascii="Arial" w:hAnsi="Arial"/>
          <w:sz w:val="26"/>
          <w:szCs w:val="26"/>
        </w:rPr>
        <w:t>4.</w:t>
      </w:r>
      <w:r w:rsidR="0037601A" w:rsidRPr="00554745">
        <w:rPr>
          <w:rFonts w:ascii="Arial" w:hAnsi="Arial"/>
          <w:sz w:val="26"/>
          <w:szCs w:val="26"/>
        </w:rPr>
        <w:t>порядок</w:t>
      </w:r>
      <w:proofErr w:type="gramEnd"/>
      <w:r w:rsidR="0037601A" w:rsidRPr="00554745">
        <w:rPr>
          <w:rFonts w:ascii="Arial" w:hAnsi="Arial"/>
          <w:sz w:val="26"/>
          <w:szCs w:val="26"/>
        </w:rPr>
        <w:t xml:space="preserve"> уведомления акционеров и представителя государства о проведении общего собрания;</w:t>
      </w:r>
    </w:p>
    <w:p w14:paraId="4B83CC1B" w14:textId="1F9EF37A" w:rsidR="0037601A" w:rsidRPr="00554745" w:rsidRDefault="00405746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54745">
        <w:rPr>
          <w:rFonts w:ascii="Arial" w:hAnsi="Arial"/>
          <w:sz w:val="26"/>
          <w:szCs w:val="26"/>
        </w:rPr>
        <w:t>5.1.</w:t>
      </w:r>
      <w:proofErr w:type="gramStart"/>
      <w:r w:rsidRPr="00554745">
        <w:rPr>
          <w:rFonts w:ascii="Arial" w:hAnsi="Arial"/>
          <w:sz w:val="26"/>
          <w:szCs w:val="26"/>
        </w:rPr>
        <w:t>5.</w:t>
      </w:r>
      <w:r w:rsidR="0037601A" w:rsidRPr="00554745">
        <w:rPr>
          <w:rFonts w:ascii="Arial" w:hAnsi="Arial"/>
          <w:sz w:val="26"/>
          <w:szCs w:val="26"/>
        </w:rPr>
        <w:t>перечень</w:t>
      </w:r>
      <w:proofErr w:type="gramEnd"/>
      <w:r w:rsidR="0037601A" w:rsidRPr="00554745">
        <w:rPr>
          <w:rFonts w:ascii="Arial" w:hAnsi="Arial"/>
          <w:sz w:val="26"/>
          <w:szCs w:val="26"/>
        </w:rPr>
        <w:t xml:space="preserve"> информации (материалов), предоставляемой акционерам и представителю государства при подготовке к проведению общего собрания;</w:t>
      </w:r>
    </w:p>
    <w:p w14:paraId="1A39FB48" w14:textId="618B3683" w:rsidR="0037601A" w:rsidRPr="00554745" w:rsidRDefault="00405746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554745">
        <w:rPr>
          <w:rFonts w:ascii="Arial" w:hAnsi="Arial"/>
          <w:sz w:val="26"/>
          <w:szCs w:val="26"/>
        </w:rPr>
        <w:t>5.1.</w:t>
      </w:r>
      <w:proofErr w:type="gramStart"/>
      <w:r w:rsidRPr="00554745">
        <w:rPr>
          <w:rFonts w:ascii="Arial" w:hAnsi="Arial"/>
          <w:sz w:val="26"/>
          <w:szCs w:val="26"/>
        </w:rPr>
        <w:t>6.</w:t>
      </w:r>
      <w:r w:rsidR="0037601A" w:rsidRPr="00554745">
        <w:rPr>
          <w:rFonts w:ascii="Arial" w:hAnsi="Arial"/>
          <w:sz w:val="26"/>
          <w:szCs w:val="26"/>
        </w:rPr>
        <w:t>форму</w:t>
      </w:r>
      <w:proofErr w:type="gramEnd"/>
      <w:r w:rsidR="0037601A" w:rsidRPr="00554745">
        <w:rPr>
          <w:rFonts w:ascii="Arial" w:hAnsi="Arial"/>
          <w:sz w:val="26"/>
          <w:szCs w:val="26"/>
        </w:rPr>
        <w:t xml:space="preserve"> и текст бюллетеня для голосования;</w:t>
      </w:r>
    </w:p>
    <w:p w14:paraId="3D69B9F8" w14:textId="0B1F784C" w:rsidR="0037601A" w:rsidRPr="00554745" w:rsidRDefault="0037601A" w:rsidP="000577C9">
      <w:pPr>
        <w:pStyle w:val="Default"/>
        <w:ind w:firstLine="709"/>
        <w:rPr>
          <w:rFonts w:ascii="Arial" w:hAnsi="Arial" w:cs="Arial"/>
          <w:b/>
          <w:bCs/>
          <w:sz w:val="26"/>
          <w:szCs w:val="26"/>
        </w:rPr>
      </w:pPr>
      <w:r w:rsidRPr="00554745">
        <w:rPr>
          <w:rFonts w:ascii="Arial" w:hAnsi="Arial" w:cs="Arial"/>
          <w:b/>
          <w:bCs/>
          <w:sz w:val="26"/>
          <w:szCs w:val="26"/>
        </w:rPr>
        <w:t>в случаи проведения общего собрания акционеров дистанционно</w:t>
      </w:r>
      <w:r w:rsidR="007544F9" w:rsidRPr="00554745">
        <w:rPr>
          <w:rFonts w:ascii="Arial" w:hAnsi="Arial" w:cs="Arial"/>
          <w:b/>
          <w:bCs/>
          <w:sz w:val="26"/>
          <w:szCs w:val="26"/>
        </w:rPr>
        <w:t xml:space="preserve"> с использованием информационно-коммуникационных </w:t>
      </w:r>
      <w:proofErr w:type="gramStart"/>
      <w:r w:rsidR="007544F9" w:rsidRPr="00554745">
        <w:rPr>
          <w:rFonts w:ascii="Arial" w:hAnsi="Arial" w:cs="Arial"/>
          <w:b/>
          <w:bCs/>
          <w:sz w:val="26"/>
          <w:szCs w:val="26"/>
        </w:rPr>
        <w:t xml:space="preserve">технологий </w:t>
      </w:r>
      <w:r w:rsidRPr="00554745">
        <w:rPr>
          <w:rFonts w:ascii="Arial" w:hAnsi="Arial" w:cs="Arial"/>
          <w:b/>
          <w:bCs/>
          <w:sz w:val="26"/>
          <w:szCs w:val="26"/>
        </w:rPr>
        <w:t>:</w:t>
      </w:r>
      <w:proofErr w:type="gramEnd"/>
    </w:p>
    <w:p w14:paraId="1C103D82" w14:textId="7D5682E1" w:rsidR="0037601A" w:rsidRPr="00554745" w:rsidRDefault="00405746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554745">
        <w:rPr>
          <w:rFonts w:ascii="Arial" w:hAnsi="Arial" w:cs="Arial"/>
          <w:sz w:val="26"/>
          <w:szCs w:val="26"/>
        </w:rPr>
        <w:t>5.1.</w:t>
      </w:r>
      <w:proofErr w:type="gramStart"/>
      <w:r w:rsidRPr="00554745">
        <w:rPr>
          <w:rFonts w:ascii="Arial" w:hAnsi="Arial" w:cs="Arial"/>
          <w:sz w:val="26"/>
          <w:szCs w:val="26"/>
        </w:rPr>
        <w:t>7.</w:t>
      </w:r>
      <w:r w:rsidR="0037601A" w:rsidRPr="00554745">
        <w:rPr>
          <w:rFonts w:ascii="Arial" w:hAnsi="Arial" w:cs="Arial"/>
          <w:sz w:val="26"/>
          <w:szCs w:val="26"/>
        </w:rPr>
        <w:t>порядок</w:t>
      </w:r>
      <w:proofErr w:type="gramEnd"/>
      <w:r w:rsidR="0037601A" w:rsidRPr="00554745">
        <w:rPr>
          <w:rFonts w:ascii="Arial" w:hAnsi="Arial" w:cs="Arial"/>
          <w:sz w:val="26"/>
          <w:szCs w:val="26"/>
        </w:rPr>
        <w:t xml:space="preserve"> осуществления голосования и проведения общего собрания акционеров с указанием момента начала голосования, а также Интернет-адреса электронной платформы, используемой для проведения собрания, в том числе для получения инструкции пользователя; </w:t>
      </w:r>
    </w:p>
    <w:p w14:paraId="3614529C" w14:textId="21301251" w:rsidR="0037601A" w:rsidRPr="00554745" w:rsidRDefault="00405746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554745">
        <w:rPr>
          <w:rFonts w:ascii="Arial" w:hAnsi="Arial" w:cs="Arial"/>
          <w:sz w:val="26"/>
          <w:szCs w:val="26"/>
        </w:rPr>
        <w:t>5.1.</w:t>
      </w:r>
      <w:proofErr w:type="gramStart"/>
      <w:r w:rsidRPr="00554745">
        <w:rPr>
          <w:rFonts w:ascii="Arial" w:hAnsi="Arial" w:cs="Arial"/>
          <w:sz w:val="26"/>
          <w:szCs w:val="26"/>
        </w:rPr>
        <w:t>8.</w:t>
      </w:r>
      <w:r w:rsidR="0037601A" w:rsidRPr="00554745">
        <w:rPr>
          <w:rFonts w:ascii="Arial" w:hAnsi="Arial" w:cs="Arial"/>
          <w:sz w:val="26"/>
          <w:szCs w:val="26"/>
        </w:rPr>
        <w:t>председателя</w:t>
      </w:r>
      <w:proofErr w:type="gramEnd"/>
      <w:r w:rsidR="0037601A" w:rsidRPr="00554745">
        <w:rPr>
          <w:rFonts w:ascii="Arial" w:hAnsi="Arial" w:cs="Arial"/>
          <w:sz w:val="26"/>
          <w:szCs w:val="26"/>
        </w:rPr>
        <w:t xml:space="preserve">, секретаря собрания и членов счетной комиссии; </w:t>
      </w:r>
    </w:p>
    <w:p w14:paraId="44B1EEDB" w14:textId="6E2CDEDC" w:rsidR="0037601A" w:rsidRPr="00F014A8" w:rsidRDefault="00405746" w:rsidP="000577C9">
      <w:pPr>
        <w:ind w:firstLine="709"/>
        <w:jc w:val="both"/>
        <w:rPr>
          <w:rFonts w:ascii="Arial" w:hAnsi="Arial"/>
          <w:sz w:val="26"/>
          <w:szCs w:val="26"/>
          <w:highlight w:val="yellow"/>
        </w:rPr>
      </w:pPr>
      <w:r w:rsidRPr="00554745">
        <w:rPr>
          <w:rFonts w:ascii="Arial" w:hAnsi="Arial"/>
          <w:sz w:val="26"/>
          <w:szCs w:val="26"/>
        </w:rPr>
        <w:t>5.1.</w:t>
      </w:r>
      <w:proofErr w:type="gramStart"/>
      <w:r w:rsidRPr="00554745">
        <w:rPr>
          <w:rFonts w:ascii="Arial" w:hAnsi="Arial"/>
          <w:sz w:val="26"/>
          <w:szCs w:val="26"/>
        </w:rPr>
        <w:t>9.</w:t>
      </w:r>
      <w:r w:rsidR="0037601A" w:rsidRPr="00554745">
        <w:rPr>
          <w:rFonts w:ascii="Arial" w:hAnsi="Arial"/>
          <w:sz w:val="26"/>
          <w:szCs w:val="26"/>
        </w:rPr>
        <w:t>порядок</w:t>
      </w:r>
      <w:proofErr w:type="gramEnd"/>
      <w:r w:rsidR="0037601A" w:rsidRPr="00554745">
        <w:rPr>
          <w:rFonts w:ascii="Arial" w:hAnsi="Arial"/>
          <w:sz w:val="26"/>
          <w:szCs w:val="26"/>
        </w:rPr>
        <w:t xml:space="preserve"> (регламент) ведения общего собрания акционеров, предусматривающий время начала и предполагаемого окончания работы собрания, продолжительность выступлений, обсуждений и перерывов, последовательность вопросов повестки дня, фамилии и должности докладчиков по вопросам повестки дня, порядок объявления его результатов.</w:t>
      </w:r>
    </w:p>
    <w:p w14:paraId="19060AF4" w14:textId="260A1452" w:rsidR="00065A9B" w:rsidRPr="00156036" w:rsidRDefault="00156036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proofErr w:type="gramStart"/>
      <w:r w:rsidR="00C8580D">
        <w:rPr>
          <w:rFonts w:ascii="Arial" w:hAnsi="Arial"/>
          <w:sz w:val="26"/>
          <w:szCs w:val="26"/>
        </w:rPr>
        <w:t>2</w:t>
      </w:r>
      <w:r>
        <w:rPr>
          <w:rFonts w:ascii="Arial" w:hAnsi="Arial"/>
          <w:sz w:val="26"/>
          <w:szCs w:val="26"/>
        </w:rPr>
        <w:t>.</w:t>
      </w:r>
      <w:r w:rsidR="00065A9B" w:rsidRPr="00156036">
        <w:rPr>
          <w:rFonts w:ascii="Arial" w:hAnsi="Arial"/>
          <w:sz w:val="26"/>
          <w:szCs w:val="26"/>
        </w:rPr>
        <w:t>До</w:t>
      </w:r>
      <w:proofErr w:type="gramEnd"/>
      <w:r w:rsidR="00065A9B" w:rsidRPr="00156036">
        <w:rPr>
          <w:rFonts w:ascii="Arial" w:hAnsi="Arial"/>
          <w:sz w:val="26"/>
          <w:szCs w:val="26"/>
        </w:rPr>
        <w:t xml:space="preserve"> проведения общего собрания акционеров акционерам предоставляется необходимая информация о повестке дня, в том числе о позиции </w:t>
      </w:r>
      <w:r w:rsidR="006F08EF" w:rsidRPr="00156036">
        <w:rPr>
          <w:rFonts w:ascii="Arial" w:hAnsi="Arial"/>
          <w:sz w:val="26"/>
          <w:szCs w:val="26"/>
        </w:rPr>
        <w:t>Н</w:t>
      </w:r>
      <w:r w:rsidR="00065A9B" w:rsidRPr="00156036">
        <w:rPr>
          <w:rFonts w:ascii="Arial" w:hAnsi="Arial"/>
          <w:sz w:val="26"/>
          <w:szCs w:val="26"/>
        </w:rPr>
        <w:t xml:space="preserve">аблюдательного совета </w:t>
      </w:r>
      <w:r w:rsidR="006F08EF" w:rsidRPr="00156036">
        <w:rPr>
          <w:rFonts w:ascii="Arial" w:hAnsi="Arial"/>
          <w:sz w:val="26"/>
          <w:szCs w:val="26"/>
        </w:rPr>
        <w:t>Б</w:t>
      </w:r>
      <w:r w:rsidR="00065A9B" w:rsidRPr="00156036">
        <w:rPr>
          <w:rFonts w:ascii="Arial" w:hAnsi="Arial"/>
          <w:sz w:val="26"/>
          <w:szCs w:val="26"/>
        </w:rPr>
        <w:t xml:space="preserve">анка по вопросу повестки дня Общего собрания, в порядке, установленном законодательством. </w:t>
      </w:r>
    </w:p>
    <w:p w14:paraId="3130AD86" w14:textId="683AA7C3" w:rsidR="003B2A0F" w:rsidRPr="00F07B5F" w:rsidRDefault="00A63044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proofErr w:type="gramStart"/>
      <w:r w:rsidR="00C8580D">
        <w:rPr>
          <w:rFonts w:ascii="Arial" w:hAnsi="Arial"/>
          <w:sz w:val="26"/>
          <w:szCs w:val="26"/>
        </w:rPr>
        <w:t>3</w:t>
      </w:r>
      <w:r>
        <w:rPr>
          <w:rFonts w:ascii="Arial" w:hAnsi="Arial"/>
          <w:sz w:val="26"/>
          <w:szCs w:val="26"/>
        </w:rPr>
        <w:t>.</w:t>
      </w:r>
      <w:r w:rsidR="003B2A0F" w:rsidRPr="00F07B5F">
        <w:rPr>
          <w:rFonts w:ascii="Arial" w:hAnsi="Arial"/>
          <w:sz w:val="26"/>
          <w:szCs w:val="26"/>
        </w:rPr>
        <w:t>Материалы</w:t>
      </w:r>
      <w:proofErr w:type="gramEnd"/>
      <w:r w:rsidR="003B2A0F" w:rsidRPr="00F07B5F">
        <w:rPr>
          <w:rFonts w:ascii="Arial" w:hAnsi="Arial"/>
          <w:sz w:val="26"/>
          <w:szCs w:val="26"/>
        </w:rPr>
        <w:t xml:space="preserve"> по вопросам повестки дня Общего собрания акционеров должны содержать информацию в объеме, необходимом для принятия обоснованных решений по данным вопросам.</w:t>
      </w:r>
    </w:p>
    <w:p w14:paraId="730B9B8F" w14:textId="7908591D" w:rsidR="003B2A0F" w:rsidRPr="00A63044" w:rsidRDefault="00A63044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r w:rsidR="00C8580D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>.</w:t>
      </w:r>
      <w:r w:rsidR="003B2A0F" w:rsidRPr="00A63044">
        <w:rPr>
          <w:rFonts w:ascii="Arial" w:hAnsi="Arial"/>
          <w:sz w:val="26"/>
          <w:szCs w:val="26"/>
        </w:rPr>
        <w:t xml:space="preserve">В случае включения в повестку дня Общего собрания акционеров вопроса об избрании </w:t>
      </w:r>
      <w:r w:rsidR="006F08EF" w:rsidRPr="00A63044">
        <w:rPr>
          <w:rFonts w:ascii="Arial" w:hAnsi="Arial"/>
          <w:sz w:val="26"/>
          <w:szCs w:val="26"/>
        </w:rPr>
        <w:t>Наблюдательного совета Банка</w:t>
      </w:r>
      <w:r w:rsidR="003B2A0F" w:rsidRPr="00A63044">
        <w:rPr>
          <w:rFonts w:ascii="Arial" w:hAnsi="Arial"/>
          <w:sz w:val="26"/>
          <w:szCs w:val="26"/>
        </w:rPr>
        <w:t xml:space="preserve"> (избрании нового члена </w:t>
      </w:r>
      <w:r w:rsidR="006F08EF" w:rsidRPr="00A63044">
        <w:rPr>
          <w:rFonts w:ascii="Arial" w:hAnsi="Arial"/>
          <w:sz w:val="26"/>
          <w:szCs w:val="26"/>
        </w:rPr>
        <w:t>Наблюдательного совета Банка</w:t>
      </w:r>
      <w:r w:rsidR="003B2A0F" w:rsidRPr="00A63044">
        <w:rPr>
          <w:rFonts w:ascii="Arial" w:hAnsi="Arial"/>
          <w:sz w:val="26"/>
          <w:szCs w:val="26"/>
        </w:rPr>
        <w:t>) в</w:t>
      </w:r>
      <w:r w:rsidR="00286D62" w:rsidRPr="00A63044">
        <w:rPr>
          <w:rFonts w:ascii="Arial" w:hAnsi="Arial"/>
          <w:sz w:val="26"/>
          <w:szCs w:val="26"/>
        </w:rPr>
        <w:t xml:space="preserve"> </w:t>
      </w:r>
      <w:r w:rsidR="003B2A0F" w:rsidRPr="00A63044">
        <w:rPr>
          <w:rFonts w:ascii="Arial" w:hAnsi="Arial"/>
          <w:sz w:val="26"/>
          <w:szCs w:val="26"/>
        </w:rPr>
        <w:t xml:space="preserve">материалах должно быть указано, представителем какого акционера является предлагаемый кандидат в члены </w:t>
      </w:r>
      <w:r w:rsidR="006F08EF" w:rsidRPr="00A63044">
        <w:rPr>
          <w:rFonts w:ascii="Arial" w:hAnsi="Arial"/>
          <w:sz w:val="26"/>
          <w:szCs w:val="26"/>
        </w:rPr>
        <w:t>Наблюдательного совета Банка</w:t>
      </w:r>
      <w:r w:rsidR="003B2A0F" w:rsidRPr="00A63044">
        <w:rPr>
          <w:rFonts w:ascii="Arial" w:hAnsi="Arial"/>
          <w:sz w:val="26"/>
          <w:szCs w:val="26"/>
        </w:rPr>
        <w:t xml:space="preserve"> или является ли он кандидатом на должность независимого директора </w:t>
      </w:r>
      <w:r w:rsidR="006F08EF" w:rsidRPr="00A63044">
        <w:rPr>
          <w:rFonts w:ascii="Arial" w:hAnsi="Arial"/>
          <w:sz w:val="26"/>
          <w:szCs w:val="26"/>
        </w:rPr>
        <w:t>Банка</w:t>
      </w:r>
      <w:r w:rsidR="003B2A0F" w:rsidRPr="00A63044">
        <w:rPr>
          <w:rFonts w:ascii="Arial" w:hAnsi="Arial"/>
          <w:sz w:val="26"/>
          <w:szCs w:val="26"/>
        </w:rPr>
        <w:t xml:space="preserve">. В случае если кандидат в члены </w:t>
      </w:r>
      <w:r w:rsidR="006F08EF" w:rsidRPr="00A63044">
        <w:rPr>
          <w:rFonts w:ascii="Arial" w:hAnsi="Arial"/>
          <w:sz w:val="26"/>
          <w:szCs w:val="26"/>
        </w:rPr>
        <w:t>Наблюдательного совета Банка</w:t>
      </w:r>
      <w:r w:rsidR="003B2A0F" w:rsidRPr="00A63044">
        <w:rPr>
          <w:rFonts w:ascii="Arial" w:hAnsi="Arial"/>
          <w:sz w:val="26"/>
          <w:szCs w:val="26"/>
        </w:rPr>
        <w:t xml:space="preserve"> является акционером либо физическим </w:t>
      </w:r>
      <w:r w:rsidR="003B2A0F" w:rsidRPr="00A63044">
        <w:rPr>
          <w:rFonts w:ascii="Arial" w:hAnsi="Arial"/>
          <w:sz w:val="26"/>
          <w:szCs w:val="26"/>
        </w:rPr>
        <w:lastRenderedPageBreak/>
        <w:t xml:space="preserve">лицом, не являющимся акционером </w:t>
      </w:r>
      <w:r w:rsidR="006F08EF" w:rsidRPr="00A63044">
        <w:rPr>
          <w:rFonts w:ascii="Arial" w:hAnsi="Arial"/>
          <w:sz w:val="26"/>
          <w:szCs w:val="26"/>
        </w:rPr>
        <w:t>Банка</w:t>
      </w:r>
      <w:r w:rsidR="003B2A0F" w:rsidRPr="00A63044">
        <w:rPr>
          <w:rFonts w:ascii="Arial" w:hAnsi="Arial"/>
          <w:sz w:val="26"/>
          <w:szCs w:val="26"/>
        </w:rPr>
        <w:t xml:space="preserve">, то эти сведения также подлежат указанию в материалах с включением данных о доле владения акционером голосующими акциями </w:t>
      </w:r>
      <w:r w:rsidR="006F08EF" w:rsidRPr="00A63044">
        <w:rPr>
          <w:rFonts w:ascii="Arial" w:hAnsi="Arial"/>
          <w:sz w:val="26"/>
          <w:szCs w:val="26"/>
        </w:rPr>
        <w:t>Банка</w:t>
      </w:r>
      <w:r w:rsidR="003B2A0F" w:rsidRPr="00A63044">
        <w:rPr>
          <w:rFonts w:ascii="Arial" w:hAnsi="Arial"/>
          <w:sz w:val="26"/>
          <w:szCs w:val="26"/>
        </w:rPr>
        <w:t xml:space="preserve"> на дату формирования списка акционеров.</w:t>
      </w:r>
    </w:p>
    <w:p w14:paraId="2B90E1D0" w14:textId="1CB4B2CE" w:rsidR="003B2A0F" w:rsidRPr="005A6811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proofErr w:type="gramStart"/>
      <w:r w:rsidR="00C8580D">
        <w:rPr>
          <w:rFonts w:ascii="Arial" w:hAnsi="Arial"/>
          <w:sz w:val="26"/>
          <w:szCs w:val="26"/>
        </w:rPr>
        <w:t>5</w:t>
      </w:r>
      <w:r>
        <w:rPr>
          <w:rFonts w:ascii="Arial" w:hAnsi="Arial"/>
          <w:sz w:val="26"/>
          <w:szCs w:val="26"/>
        </w:rPr>
        <w:t>.</w:t>
      </w:r>
      <w:r w:rsidR="003B2A0F" w:rsidRPr="005A6811">
        <w:rPr>
          <w:rFonts w:ascii="Arial" w:hAnsi="Arial"/>
          <w:sz w:val="26"/>
          <w:szCs w:val="26"/>
        </w:rPr>
        <w:t>Корпоративный</w:t>
      </w:r>
      <w:proofErr w:type="gramEnd"/>
      <w:r w:rsidR="003B2A0F" w:rsidRPr="005A6811">
        <w:rPr>
          <w:rFonts w:ascii="Arial" w:hAnsi="Arial"/>
          <w:sz w:val="26"/>
          <w:szCs w:val="26"/>
        </w:rPr>
        <w:t xml:space="preserve"> </w:t>
      </w:r>
      <w:r w:rsidR="00ED5DA5" w:rsidRPr="005A6811">
        <w:rPr>
          <w:rFonts w:ascii="Arial" w:hAnsi="Arial"/>
          <w:sz w:val="26"/>
          <w:szCs w:val="26"/>
        </w:rPr>
        <w:t>консультант</w:t>
      </w:r>
      <w:r w:rsidR="003B2A0F" w:rsidRPr="005A6811">
        <w:rPr>
          <w:rFonts w:ascii="Arial" w:hAnsi="Arial"/>
          <w:sz w:val="26"/>
          <w:szCs w:val="26"/>
        </w:rPr>
        <w:t xml:space="preserve"> </w:t>
      </w:r>
      <w:r w:rsidR="006F08EF" w:rsidRPr="005A6811">
        <w:rPr>
          <w:rFonts w:ascii="Arial" w:hAnsi="Arial"/>
          <w:sz w:val="26"/>
          <w:szCs w:val="26"/>
        </w:rPr>
        <w:t>Банка</w:t>
      </w:r>
      <w:r w:rsidR="003B2A0F" w:rsidRPr="005A6811">
        <w:rPr>
          <w:rFonts w:ascii="Arial" w:hAnsi="Arial"/>
          <w:sz w:val="26"/>
          <w:szCs w:val="26"/>
        </w:rPr>
        <w:t xml:space="preserve"> в рамках своей деятельности контролирует подготовку и проведение собрания акционеров </w:t>
      </w:r>
      <w:r w:rsidR="006F08EF" w:rsidRPr="005A6811">
        <w:rPr>
          <w:rFonts w:ascii="Arial" w:hAnsi="Arial"/>
          <w:sz w:val="26"/>
          <w:szCs w:val="26"/>
        </w:rPr>
        <w:t>Банка</w:t>
      </w:r>
      <w:r w:rsidR="003B2A0F" w:rsidRPr="005A6811">
        <w:rPr>
          <w:rFonts w:ascii="Arial" w:hAnsi="Arial"/>
          <w:sz w:val="26"/>
          <w:szCs w:val="26"/>
        </w:rPr>
        <w:t xml:space="preserve">, обеспечивает формирование материалов по вопросам повестки дня Общего собрания акционеров и ведет контроль за обеспечением доступа к ним акционерам </w:t>
      </w:r>
      <w:r w:rsidR="006F08EF" w:rsidRPr="005A6811">
        <w:rPr>
          <w:rFonts w:ascii="Arial" w:hAnsi="Arial"/>
          <w:sz w:val="26"/>
          <w:szCs w:val="26"/>
        </w:rPr>
        <w:t>Банка</w:t>
      </w:r>
      <w:r w:rsidR="003B2A0F" w:rsidRPr="005A6811">
        <w:rPr>
          <w:rFonts w:ascii="Arial" w:hAnsi="Arial"/>
          <w:sz w:val="26"/>
          <w:szCs w:val="26"/>
        </w:rPr>
        <w:t>.</w:t>
      </w:r>
    </w:p>
    <w:p w14:paraId="1FD255D5" w14:textId="32F662CF" w:rsidR="00CB73B1" w:rsidRPr="005A6811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proofErr w:type="gramStart"/>
      <w:r w:rsidR="00C8580D">
        <w:rPr>
          <w:rFonts w:ascii="Arial" w:hAnsi="Arial"/>
          <w:sz w:val="26"/>
          <w:szCs w:val="26"/>
        </w:rPr>
        <w:t>6</w:t>
      </w:r>
      <w:r>
        <w:rPr>
          <w:rFonts w:ascii="Arial" w:hAnsi="Arial"/>
          <w:sz w:val="26"/>
          <w:szCs w:val="26"/>
        </w:rPr>
        <w:t>.</w:t>
      </w:r>
      <w:r w:rsidR="003B2A0F" w:rsidRPr="005A6811">
        <w:rPr>
          <w:rFonts w:ascii="Arial" w:hAnsi="Arial"/>
          <w:sz w:val="26"/>
          <w:szCs w:val="26"/>
        </w:rPr>
        <w:t>Материалы</w:t>
      </w:r>
      <w:proofErr w:type="gramEnd"/>
      <w:r w:rsidR="003B2A0F" w:rsidRPr="005A6811">
        <w:rPr>
          <w:rFonts w:ascii="Arial" w:hAnsi="Arial"/>
          <w:sz w:val="26"/>
          <w:szCs w:val="26"/>
        </w:rPr>
        <w:t xml:space="preserve"> по вопросам повестки дня Общего собрания акционеров должны быть готовы и доступны по месту нахождения Правления </w:t>
      </w:r>
      <w:r w:rsidR="006F08EF" w:rsidRPr="005A6811">
        <w:rPr>
          <w:rFonts w:ascii="Arial" w:hAnsi="Arial"/>
          <w:sz w:val="26"/>
          <w:szCs w:val="26"/>
        </w:rPr>
        <w:t>Банка</w:t>
      </w:r>
      <w:r w:rsidR="003B2A0F" w:rsidRPr="005A6811">
        <w:rPr>
          <w:rFonts w:ascii="Arial" w:hAnsi="Arial"/>
          <w:sz w:val="26"/>
          <w:szCs w:val="26"/>
        </w:rPr>
        <w:t xml:space="preserve"> для ознакомления акционеров не позднее чем за 10 (десять) дней до даты проведения Общего собрания акционеров, а при наличии запроса акционера - направлены ему в течение 3 (три) рабочих дней со дня получения запроса.</w:t>
      </w:r>
    </w:p>
    <w:p w14:paraId="3EB40F4A" w14:textId="058EDEAE" w:rsidR="00C639AF" w:rsidRPr="005A6811" w:rsidRDefault="00C639AF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r w:rsidR="00C8580D">
        <w:rPr>
          <w:rFonts w:ascii="Arial" w:hAnsi="Arial"/>
          <w:sz w:val="26"/>
          <w:szCs w:val="26"/>
        </w:rPr>
        <w:t>7</w:t>
      </w:r>
      <w:r>
        <w:rPr>
          <w:rFonts w:ascii="Arial" w:hAnsi="Arial"/>
          <w:sz w:val="26"/>
          <w:szCs w:val="26"/>
        </w:rPr>
        <w:t>.</w:t>
      </w:r>
      <w:r w:rsidRPr="005A6811">
        <w:rPr>
          <w:rFonts w:ascii="Arial" w:hAnsi="Arial"/>
          <w:sz w:val="26"/>
          <w:szCs w:val="26"/>
        </w:rPr>
        <w:t xml:space="preserve">При подготовке к проведению ОСА, при выборе помещения для проведения очного ОСА, Правлением Банка должно учитываться вмещение всех предполагаемо участвующих в ОСА акционеров, должны быть предприняты меры по созданию удобств акционерам для выступления и для задания вопросов по обсуждаемым вопросам повестки дня, также должны быть созданы условия для виртуальной конференции с ограниченным доступом для участия в ОСА акционерам желающим участие дистанционно.  </w:t>
      </w:r>
    </w:p>
    <w:p w14:paraId="599D1A98" w14:textId="0D44C8A3" w:rsidR="00C639AF" w:rsidRPr="00671829" w:rsidRDefault="00A3760B" w:rsidP="000577C9">
      <w:pPr>
        <w:ind w:right="-2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proofErr w:type="gramStart"/>
      <w:r w:rsidR="00C8580D">
        <w:rPr>
          <w:rFonts w:ascii="Arial" w:hAnsi="Arial"/>
          <w:sz w:val="26"/>
          <w:szCs w:val="26"/>
        </w:rPr>
        <w:t>8</w:t>
      </w:r>
      <w:r w:rsidR="00C639AF" w:rsidRPr="00671829">
        <w:rPr>
          <w:rFonts w:ascii="Arial" w:hAnsi="Arial"/>
          <w:sz w:val="26"/>
          <w:szCs w:val="26"/>
        </w:rPr>
        <w:t>.Корпоративный</w:t>
      </w:r>
      <w:proofErr w:type="gramEnd"/>
      <w:r w:rsidR="00C639AF" w:rsidRPr="00671829">
        <w:rPr>
          <w:rFonts w:ascii="Arial" w:hAnsi="Arial"/>
          <w:sz w:val="26"/>
          <w:szCs w:val="26"/>
        </w:rPr>
        <w:t xml:space="preserve"> консультант обеспечивает своевременное создание виртуальной конференции с ограниченным доступом для участия в ОСА акционерам, направление на адрес электронной почты акционеров соответствующей ссылки для подключения к ней, с паролем для доступа. </w:t>
      </w:r>
    </w:p>
    <w:p w14:paraId="7B121946" w14:textId="0B9E0BB1" w:rsidR="00C639AF" w:rsidRPr="00671829" w:rsidRDefault="00A3760B" w:rsidP="000577C9">
      <w:pPr>
        <w:ind w:right="-2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proofErr w:type="gramStart"/>
      <w:r w:rsidR="00C8580D">
        <w:rPr>
          <w:rFonts w:ascii="Arial" w:hAnsi="Arial"/>
          <w:sz w:val="26"/>
          <w:szCs w:val="26"/>
        </w:rPr>
        <w:t>9</w:t>
      </w:r>
      <w:r w:rsidR="00C639AF" w:rsidRPr="00671829">
        <w:rPr>
          <w:rFonts w:ascii="Arial" w:hAnsi="Arial"/>
          <w:sz w:val="26"/>
          <w:szCs w:val="26"/>
        </w:rPr>
        <w:t>.Акционер</w:t>
      </w:r>
      <w:proofErr w:type="gramEnd"/>
      <w:r w:rsidR="00C639AF" w:rsidRPr="00671829">
        <w:rPr>
          <w:rFonts w:ascii="Arial" w:hAnsi="Arial"/>
          <w:sz w:val="26"/>
          <w:szCs w:val="26"/>
        </w:rPr>
        <w:t xml:space="preserve">, планирующий участие в ОСА с использованием технических средств связи, обязан не позднее, чем за </w:t>
      </w:r>
      <w:r w:rsidR="00C639AF">
        <w:rPr>
          <w:rFonts w:ascii="Arial" w:hAnsi="Arial"/>
          <w:sz w:val="26"/>
          <w:szCs w:val="26"/>
        </w:rPr>
        <w:t>три</w:t>
      </w:r>
      <w:r w:rsidR="00C639AF" w:rsidRPr="00671829">
        <w:rPr>
          <w:rFonts w:ascii="Arial" w:hAnsi="Arial"/>
          <w:sz w:val="26"/>
          <w:szCs w:val="26"/>
        </w:rPr>
        <w:t xml:space="preserve"> дня до дня проведения ОСА, уведомить об этом корпоративного Консультанта, сведения и контакты которого раскрываются на официальном веб-сайте Банка.     </w:t>
      </w:r>
    </w:p>
    <w:p w14:paraId="00608D64" w14:textId="4FA27E9B" w:rsidR="00C639AF" w:rsidRPr="00671829" w:rsidRDefault="00A3760B" w:rsidP="000577C9">
      <w:pPr>
        <w:ind w:right="-2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</w:t>
      </w:r>
      <w:proofErr w:type="gramStart"/>
      <w:r>
        <w:rPr>
          <w:rFonts w:ascii="Arial" w:hAnsi="Arial"/>
          <w:sz w:val="26"/>
          <w:szCs w:val="26"/>
        </w:rPr>
        <w:t>1</w:t>
      </w:r>
      <w:r w:rsidR="00C8580D">
        <w:rPr>
          <w:rFonts w:ascii="Arial" w:hAnsi="Arial"/>
          <w:sz w:val="26"/>
          <w:szCs w:val="26"/>
        </w:rPr>
        <w:t>0</w:t>
      </w:r>
      <w:r w:rsidR="00C639AF" w:rsidRPr="00671829">
        <w:rPr>
          <w:rFonts w:ascii="Arial" w:hAnsi="Arial"/>
          <w:sz w:val="26"/>
          <w:szCs w:val="26"/>
        </w:rPr>
        <w:t>.Участие</w:t>
      </w:r>
      <w:proofErr w:type="gramEnd"/>
      <w:r w:rsidR="00C639AF" w:rsidRPr="00671829">
        <w:rPr>
          <w:rFonts w:ascii="Arial" w:hAnsi="Arial"/>
          <w:sz w:val="26"/>
          <w:szCs w:val="26"/>
        </w:rPr>
        <w:t xml:space="preserve"> акционера с использованием технических средств связи, на ОСА допускается при соблюдении следующих условий:</w:t>
      </w:r>
    </w:p>
    <w:p w14:paraId="131CEBA7" w14:textId="5538ED84" w:rsidR="00C639AF" w:rsidRPr="00671829" w:rsidRDefault="00A3760B" w:rsidP="000577C9">
      <w:pPr>
        <w:ind w:right="-2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5.1</w:t>
      </w:r>
      <w:r w:rsidR="00C8580D">
        <w:rPr>
          <w:rFonts w:ascii="Arial" w:hAnsi="Arial"/>
          <w:sz w:val="26"/>
          <w:szCs w:val="26"/>
        </w:rPr>
        <w:t>0</w:t>
      </w:r>
      <w:r w:rsidR="00C639AF" w:rsidRPr="00671829">
        <w:rPr>
          <w:rFonts w:ascii="Arial" w:hAnsi="Arial"/>
          <w:sz w:val="26"/>
          <w:szCs w:val="26"/>
        </w:rPr>
        <w:t>.</w:t>
      </w:r>
      <w:proofErr w:type="gramStart"/>
      <w:r w:rsidR="00C639AF" w:rsidRPr="00671829">
        <w:rPr>
          <w:rFonts w:ascii="Arial" w:hAnsi="Arial"/>
          <w:sz w:val="26"/>
          <w:szCs w:val="26"/>
        </w:rPr>
        <w:t>1.подключение</w:t>
      </w:r>
      <w:proofErr w:type="gramEnd"/>
      <w:r w:rsidR="00C639AF" w:rsidRPr="00671829">
        <w:rPr>
          <w:rFonts w:ascii="Arial" w:hAnsi="Arial"/>
          <w:sz w:val="26"/>
          <w:szCs w:val="26"/>
        </w:rPr>
        <w:t xml:space="preserve"> к ОСА исключительно с использованием специальных программ, используемых в Банке, и только по ссылке, полученной от корпоративного Консультанта на адрес электронной почты, ранее предоставленной акционером Банка корпоративному Консультанту, а также с использованием только этого адреса электронной почты;</w:t>
      </w:r>
    </w:p>
    <w:p w14:paraId="57893398" w14:textId="1068FD00" w:rsidR="00C639AF" w:rsidRPr="00671829" w:rsidRDefault="00A3760B" w:rsidP="000577C9">
      <w:pPr>
        <w:ind w:right="-2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5.1</w:t>
      </w:r>
      <w:r w:rsidR="00C8580D">
        <w:rPr>
          <w:rFonts w:ascii="Arial" w:hAnsi="Arial"/>
          <w:sz w:val="26"/>
          <w:szCs w:val="26"/>
        </w:rPr>
        <w:t>0</w:t>
      </w:r>
      <w:r w:rsidR="00C639AF" w:rsidRPr="00671829">
        <w:rPr>
          <w:rFonts w:ascii="Arial" w:hAnsi="Arial"/>
          <w:sz w:val="26"/>
          <w:szCs w:val="26"/>
        </w:rPr>
        <w:t>.</w:t>
      </w:r>
      <w:proofErr w:type="gramStart"/>
      <w:r w:rsidR="00C639AF" w:rsidRPr="00671829">
        <w:rPr>
          <w:rFonts w:ascii="Arial" w:hAnsi="Arial"/>
          <w:sz w:val="26"/>
          <w:szCs w:val="26"/>
        </w:rPr>
        <w:t>2.наличие</w:t>
      </w:r>
      <w:proofErr w:type="gramEnd"/>
      <w:r w:rsidR="00C639AF" w:rsidRPr="00671829">
        <w:rPr>
          <w:rFonts w:ascii="Arial" w:hAnsi="Arial"/>
          <w:sz w:val="26"/>
          <w:szCs w:val="26"/>
        </w:rPr>
        <w:t xml:space="preserve"> скорости и качества подключения к виртуальной конференции, позволяющее идентифицировать акционера и обеспечивающее его участие в обсуждении вопросов в режиме реального времени;</w:t>
      </w:r>
    </w:p>
    <w:p w14:paraId="458D32D4" w14:textId="7B0F9445" w:rsidR="00C639AF" w:rsidRPr="00671829" w:rsidRDefault="00A3760B" w:rsidP="000577C9">
      <w:pPr>
        <w:ind w:right="-2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5.1</w:t>
      </w:r>
      <w:r w:rsidR="00C8580D">
        <w:rPr>
          <w:rFonts w:ascii="Arial" w:hAnsi="Arial"/>
          <w:sz w:val="26"/>
          <w:szCs w:val="26"/>
        </w:rPr>
        <w:t>0</w:t>
      </w:r>
      <w:r w:rsidR="00C639AF" w:rsidRPr="00671829">
        <w:rPr>
          <w:rFonts w:ascii="Arial" w:hAnsi="Arial"/>
          <w:sz w:val="26"/>
          <w:szCs w:val="26"/>
        </w:rPr>
        <w:t>.</w:t>
      </w:r>
      <w:proofErr w:type="gramStart"/>
      <w:r w:rsidR="00C639AF" w:rsidRPr="00671829">
        <w:rPr>
          <w:rFonts w:ascii="Arial" w:hAnsi="Arial"/>
          <w:sz w:val="26"/>
          <w:szCs w:val="26"/>
        </w:rPr>
        <w:t>3.обеспечение</w:t>
      </w:r>
      <w:proofErr w:type="gramEnd"/>
      <w:r w:rsidR="00C639AF" w:rsidRPr="00671829">
        <w:rPr>
          <w:rFonts w:ascii="Arial" w:hAnsi="Arial"/>
          <w:sz w:val="26"/>
          <w:szCs w:val="26"/>
        </w:rPr>
        <w:t xml:space="preserve"> информационной безопасности, т.е. наличие условий, обеспечивающих конфиденциальность процесса проведения ОСА, защиту сведений, озвученных при обсуждении и иные условия, исключающие возможность раскрытия защищаемой в Банке информации.  </w:t>
      </w:r>
    </w:p>
    <w:p w14:paraId="440A48F1" w14:textId="77777777" w:rsidR="00C639AF" w:rsidRDefault="00C639AF" w:rsidP="000577C9">
      <w:pPr>
        <w:jc w:val="both"/>
        <w:rPr>
          <w:rFonts w:ascii="Arial" w:hAnsi="Arial"/>
          <w:sz w:val="26"/>
          <w:szCs w:val="26"/>
        </w:rPr>
      </w:pPr>
    </w:p>
    <w:p w14:paraId="1F8D8865" w14:textId="3DB99836" w:rsidR="00425E91" w:rsidRDefault="00425E91" w:rsidP="000577C9">
      <w:pPr>
        <w:jc w:val="center"/>
        <w:rPr>
          <w:rFonts w:ascii="Arial" w:hAnsi="Arial"/>
          <w:b/>
          <w:bCs/>
          <w:sz w:val="26"/>
          <w:szCs w:val="26"/>
        </w:rPr>
      </w:pPr>
      <w:r w:rsidRPr="00CF3758">
        <w:rPr>
          <w:rFonts w:ascii="Arial" w:hAnsi="Arial"/>
          <w:b/>
          <w:bCs/>
          <w:sz w:val="26"/>
          <w:szCs w:val="26"/>
        </w:rPr>
        <w:t>Глава</w:t>
      </w:r>
      <w:r w:rsidR="00ED5DA5" w:rsidRPr="00CF3758">
        <w:rPr>
          <w:rFonts w:ascii="Arial" w:hAnsi="Arial"/>
          <w:b/>
          <w:bCs/>
          <w:sz w:val="26"/>
          <w:szCs w:val="26"/>
        </w:rPr>
        <w:t xml:space="preserve"> 6</w:t>
      </w:r>
      <w:r w:rsidRPr="00CF3758">
        <w:rPr>
          <w:rFonts w:ascii="Arial" w:hAnsi="Arial"/>
          <w:b/>
          <w:bCs/>
          <w:sz w:val="26"/>
          <w:szCs w:val="26"/>
        </w:rPr>
        <w:t xml:space="preserve">. </w:t>
      </w:r>
      <w:r w:rsidR="000E7793" w:rsidRPr="00CF3758">
        <w:rPr>
          <w:rFonts w:ascii="Arial" w:hAnsi="Arial"/>
          <w:b/>
          <w:bCs/>
          <w:sz w:val="26"/>
          <w:szCs w:val="26"/>
        </w:rPr>
        <w:t>С</w:t>
      </w:r>
      <w:r w:rsidRPr="00CF3758">
        <w:rPr>
          <w:rFonts w:ascii="Arial" w:hAnsi="Arial"/>
          <w:b/>
          <w:bCs/>
          <w:sz w:val="26"/>
          <w:szCs w:val="26"/>
        </w:rPr>
        <w:t>четн</w:t>
      </w:r>
      <w:r w:rsidR="000E7793" w:rsidRPr="00CF3758">
        <w:rPr>
          <w:rFonts w:ascii="Arial" w:hAnsi="Arial"/>
          <w:b/>
          <w:bCs/>
          <w:sz w:val="26"/>
          <w:szCs w:val="26"/>
        </w:rPr>
        <w:t>ая</w:t>
      </w:r>
      <w:r w:rsidRPr="00CF3758">
        <w:rPr>
          <w:rFonts w:ascii="Arial" w:hAnsi="Arial"/>
          <w:b/>
          <w:bCs/>
          <w:sz w:val="26"/>
          <w:szCs w:val="26"/>
        </w:rPr>
        <w:t xml:space="preserve"> комисси</w:t>
      </w:r>
      <w:r w:rsidR="000E7793" w:rsidRPr="00CF3758">
        <w:rPr>
          <w:rFonts w:ascii="Arial" w:hAnsi="Arial"/>
          <w:b/>
          <w:bCs/>
          <w:sz w:val="26"/>
          <w:szCs w:val="26"/>
        </w:rPr>
        <w:t>я.</w:t>
      </w:r>
    </w:p>
    <w:p w14:paraId="5523FF08" w14:textId="77777777" w:rsidR="000577C9" w:rsidRPr="00ED5DA5" w:rsidRDefault="000577C9" w:rsidP="000577C9">
      <w:pPr>
        <w:jc w:val="center"/>
        <w:rPr>
          <w:rFonts w:ascii="Arial" w:hAnsi="Arial"/>
          <w:b/>
          <w:bCs/>
          <w:sz w:val="26"/>
          <w:szCs w:val="26"/>
        </w:rPr>
      </w:pPr>
    </w:p>
    <w:p w14:paraId="422F7020" w14:textId="08DC988C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6.1. </w:t>
      </w:r>
      <w:r w:rsidR="00425E91" w:rsidRPr="00454B32">
        <w:rPr>
          <w:rFonts w:ascii="Arial" w:hAnsi="Arial"/>
          <w:sz w:val="26"/>
          <w:szCs w:val="26"/>
        </w:rPr>
        <w:t>Для проведения регистрации акционеров для участия в общем собрании акционеров, раздачи бюллетеней голосования</w:t>
      </w:r>
      <w:r w:rsidR="00EB618C" w:rsidRPr="00EB618C">
        <w:rPr>
          <w:rFonts w:ascii="Arial" w:hAnsi="Arial"/>
          <w:sz w:val="26"/>
          <w:szCs w:val="26"/>
        </w:rPr>
        <w:t xml:space="preserve"> </w:t>
      </w:r>
      <w:r w:rsidR="00EB618C" w:rsidRPr="00454B32">
        <w:rPr>
          <w:rFonts w:ascii="Arial" w:hAnsi="Arial"/>
          <w:sz w:val="26"/>
          <w:szCs w:val="26"/>
        </w:rPr>
        <w:t>подсчета голосов</w:t>
      </w:r>
      <w:r w:rsidR="00EB618C">
        <w:rPr>
          <w:rFonts w:ascii="Arial" w:hAnsi="Arial"/>
          <w:sz w:val="26"/>
          <w:szCs w:val="26"/>
        </w:rPr>
        <w:t xml:space="preserve"> по вопросам повестки дня,</w:t>
      </w:r>
      <w:r w:rsidR="00EB618C" w:rsidRPr="00454B32">
        <w:rPr>
          <w:rFonts w:ascii="Arial" w:hAnsi="Arial"/>
          <w:sz w:val="26"/>
          <w:szCs w:val="26"/>
        </w:rPr>
        <w:t xml:space="preserve"> </w:t>
      </w:r>
      <w:r w:rsidR="006B1A8B">
        <w:rPr>
          <w:rFonts w:ascii="Arial" w:hAnsi="Arial"/>
          <w:sz w:val="26"/>
          <w:szCs w:val="26"/>
        </w:rPr>
        <w:t>Н</w:t>
      </w:r>
      <w:r w:rsidR="00425E91">
        <w:rPr>
          <w:rFonts w:ascii="Arial" w:hAnsi="Arial"/>
          <w:sz w:val="26"/>
          <w:szCs w:val="26"/>
        </w:rPr>
        <w:t>аблюдательным</w:t>
      </w:r>
      <w:r w:rsidR="00425E91" w:rsidRPr="00454B32">
        <w:rPr>
          <w:rFonts w:ascii="Arial" w:hAnsi="Arial"/>
          <w:sz w:val="26"/>
          <w:szCs w:val="26"/>
        </w:rPr>
        <w:t xml:space="preserve"> советом </w:t>
      </w:r>
      <w:r w:rsidR="006B1A8B">
        <w:rPr>
          <w:rFonts w:ascii="Arial" w:hAnsi="Arial"/>
          <w:sz w:val="26"/>
          <w:szCs w:val="26"/>
        </w:rPr>
        <w:t>Б</w:t>
      </w:r>
      <w:r w:rsidR="00425E91" w:rsidRPr="00454B32">
        <w:rPr>
          <w:rFonts w:ascii="Arial" w:hAnsi="Arial"/>
          <w:sz w:val="26"/>
          <w:szCs w:val="26"/>
        </w:rPr>
        <w:t>анка создается счетная комиссия</w:t>
      </w:r>
      <w:r w:rsidR="00CE0A67">
        <w:rPr>
          <w:rFonts w:ascii="Arial" w:hAnsi="Arial"/>
          <w:sz w:val="26"/>
          <w:szCs w:val="26"/>
        </w:rPr>
        <w:t>,</w:t>
      </w:r>
      <w:r w:rsidR="00425E91" w:rsidRPr="00454B32">
        <w:rPr>
          <w:rFonts w:ascii="Arial" w:hAnsi="Arial"/>
          <w:sz w:val="26"/>
          <w:szCs w:val="26"/>
        </w:rPr>
        <w:t xml:space="preserve"> </w:t>
      </w:r>
      <w:r w:rsidR="00CE0A67">
        <w:rPr>
          <w:rFonts w:ascii="Arial" w:hAnsi="Arial"/>
          <w:sz w:val="26"/>
          <w:szCs w:val="26"/>
        </w:rPr>
        <w:t>п</w:t>
      </w:r>
      <w:r w:rsidR="00425E91" w:rsidRPr="00454B32">
        <w:rPr>
          <w:rFonts w:ascii="Arial" w:hAnsi="Arial"/>
          <w:sz w:val="26"/>
          <w:szCs w:val="26"/>
        </w:rPr>
        <w:t>ерсональный состав которой утверждаются общим собранием акционеров.</w:t>
      </w:r>
    </w:p>
    <w:p w14:paraId="30ED4581" w14:textId="79DAC9F6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1B4BE7">
        <w:rPr>
          <w:rFonts w:ascii="Arial" w:hAnsi="Arial"/>
          <w:sz w:val="26"/>
          <w:szCs w:val="26"/>
          <w:highlight w:val="yellow"/>
        </w:rPr>
        <w:lastRenderedPageBreak/>
        <w:t>6.2.</w:t>
      </w:r>
      <w:r w:rsidR="00425E91" w:rsidRPr="001B4BE7">
        <w:rPr>
          <w:rFonts w:ascii="Arial" w:hAnsi="Arial"/>
          <w:sz w:val="26"/>
          <w:szCs w:val="26"/>
          <w:highlight w:val="yellow"/>
        </w:rPr>
        <w:t> При подготовке к проведению общего собрания акционеров счетная комиссия осуществляет следующие функции:</w:t>
      </w:r>
    </w:p>
    <w:p w14:paraId="19904374" w14:textId="08C070C3" w:rsidR="00425E91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6.2.</w:t>
      </w:r>
      <w:r w:rsidR="00425E91" w:rsidRPr="00454B32">
        <w:rPr>
          <w:rFonts w:ascii="Arial" w:hAnsi="Arial"/>
          <w:sz w:val="26"/>
          <w:szCs w:val="26"/>
        </w:rPr>
        <w:t>1. на основании реестра акционеров формирует список акционеров, имеющих право на участие в общем собрании акционеров</w:t>
      </w:r>
      <w:r w:rsidR="008D25B0">
        <w:rPr>
          <w:rFonts w:ascii="Arial" w:hAnsi="Arial"/>
          <w:sz w:val="26"/>
          <w:szCs w:val="26"/>
        </w:rPr>
        <w:t xml:space="preserve"> и регистрационный список</w:t>
      </w:r>
      <w:r w:rsidR="00425E91" w:rsidRPr="00454B32">
        <w:rPr>
          <w:rFonts w:ascii="Arial" w:hAnsi="Arial"/>
          <w:sz w:val="26"/>
          <w:szCs w:val="26"/>
        </w:rPr>
        <w:t>;</w:t>
      </w:r>
    </w:p>
    <w:p w14:paraId="33ADC667" w14:textId="3C53B8DF" w:rsidR="008D25B0" w:rsidRPr="00454B32" w:rsidRDefault="008D25B0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</w:t>
      </w:r>
      <w:r w:rsidRPr="00454B32">
        <w:rPr>
          <w:rFonts w:ascii="Arial" w:hAnsi="Arial"/>
          <w:sz w:val="26"/>
          <w:szCs w:val="26"/>
        </w:rPr>
        <w:t>.</w:t>
      </w:r>
      <w:r>
        <w:rPr>
          <w:rFonts w:ascii="Arial" w:hAnsi="Arial"/>
          <w:sz w:val="26"/>
          <w:szCs w:val="26"/>
        </w:rPr>
        <w:t>2</w:t>
      </w:r>
      <w:r w:rsidRPr="00454B32">
        <w:rPr>
          <w:rFonts w:ascii="Arial" w:hAnsi="Arial"/>
          <w:sz w:val="26"/>
          <w:szCs w:val="26"/>
        </w:rPr>
        <w:t>. регистрирует акционеров (их представителей) для участия в общем собрании;</w:t>
      </w:r>
    </w:p>
    <w:p w14:paraId="4E786798" w14:textId="07841354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6.2.</w:t>
      </w:r>
      <w:r w:rsidR="008D25B0">
        <w:rPr>
          <w:rFonts w:ascii="Arial" w:hAnsi="Arial"/>
          <w:sz w:val="26"/>
          <w:szCs w:val="26"/>
        </w:rPr>
        <w:t>3</w:t>
      </w:r>
      <w:r w:rsidR="00425E91" w:rsidRPr="00454B32">
        <w:rPr>
          <w:rFonts w:ascii="Arial" w:hAnsi="Arial"/>
          <w:sz w:val="26"/>
          <w:szCs w:val="26"/>
        </w:rPr>
        <w:t>. выдает бюллетени для голосования и другие общие материалы, ведет учет выданных бюллетеней;</w:t>
      </w:r>
    </w:p>
    <w:p w14:paraId="1E06C442" w14:textId="68DC566C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6.2.4.</w:t>
      </w:r>
      <w:r w:rsidR="00425E91" w:rsidRPr="00454B32">
        <w:rPr>
          <w:rFonts w:ascii="Arial" w:hAnsi="Arial"/>
          <w:sz w:val="26"/>
          <w:szCs w:val="26"/>
        </w:rPr>
        <w:t> ведет учет доверенностей и предоставляемых ими прав;</w:t>
      </w:r>
    </w:p>
    <w:p w14:paraId="1B05EFB6" w14:textId="4943AC2A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</w:t>
      </w:r>
      <w:r w:rsidR="00425E91" w:rsidRPr="00454B32">
        <w:rPr>
          <w:rFonts w:ascii="Arial" w:hAnsi="Arial"/>
          <w:sz w:val="26"/>
          <w:szCs w:val="26"/>
        </w:rPr>
        <w:t>.</w:t>
      </w:r>
      <w:r w:rsidR="00A63044">
        <w:rPr>
          <w:rFonts w:ascii="Arial" w:hAnsi="Arial"/>
          <w:sz w:val="26"/>
          <w:szCs w:val="26"/>
        </w:rPr>
        <w:t>5</w:t>
      </w:r>
      <w:r w:rsidR="00425E91" w:rsidRPr="00454B32">
        <w:rPr>
          <w:rFonts w:ascii="Arial" w:hAnsi="Arial"/>
          <w:sz w:val="26"/>
          <w:szCs w:val="26"/>
        </w:rPr>
        <w:t>. объясняет порядок голосования по вопросам, поставленным на голосование;</w:t>
      </w:r>
    </w:p>
    <w:p w14:paraId="4DC9DC54" w14:textId="1A8C97A4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6.2.</w:t>
      </w:r>
      <w:r w:rsidR="00A63044">
        <w:rPr>
          <w:rFonts w:ascii="Arial" w:hAnsi="Arial"/>
          <w:sz w:val="26"/>
          <w:szCs w:val="26"/>
        </w:rPr>
        <w:t>6</w:t>
      </w:r>
      <w:r w:rsidR="00425E91" w:rsidRPr="00454B32">
        <w:rPr>
          <w:rFonts w:ascii="Arial" w:hAnsi="Arial"/>
          <w:sz w:val="26"/>
          <w:szCs w:val="26"/>
        </w:rPr>
        <w:t>. определяет наличие кворума общего собрания акционеров;</w:t>
      </w:r>
    </w:p>
    <w:p w14:paraId="541659BB" w14:textId="50907BC3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</w:t>
      </w:r>
      <w:r w:rsidR="00425E91" w:rsidRPr="00454B32">
        <w:rPr>
          <w:rFonts w:ascii="Arial" w:hAnsi="Arial"/>
          <w:sz w:val="26"/>
          <w:szCs w:val="26"/>
        </w:rPr>
        <w:t>.</w:t>
      </w:r>
      <w:r w:rsidR="00A63044">
        <w:rPr>
          <w:rFonts w:ascii="Arial" w:hAnsi="Arial"/>
          <w:sz w:val="26"/>
          <w:szCs w:val="26"/>
        </w:rPr>
        <w:t>7</w:t>
      </w:r>
      <w:r w:rsidR="00425E91" w:rsidRPr="00454B32">
        <w:rPr>
          <w:rFonts w:ascii="Arial" w:hAnsi="Arial"/>
          <w:sz w:val="26"/>
          <w:szCs w:val="26"/>
        </w:rPr>
        <w:t>. обеспечивает установленный порядок голосования и право акционеров на участие в голосовании;</w:t>
      </w:r>
    </w:p>
    <w:p w14:paraId="787D4541" w14:textId="2439DAE3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</w:t>
      </w:r>
      <w:r w:rsidR="00425E91" w:rsidRPr="00454B32">
        <w:rPr>
          <w:rFonts w:ascii="Arial" w:hAnsi="Arial"/>
          <w:sz w:val="26"/>
          <w:szCs w:val="26"/>
        </w:rPr>
        <w:t>.</w:t>
      </w:r>
      <w:r w:rsidR="00A63044">
        <w:rPr>
          <w:rFonts w:ascii="Arial" w:hAnsi="Arial"/>
          <w:sz w:val="26"/>
          <w:szCs w:val="26"/>
        </w:rPr>
        <w:t>8</w:t>
      </w:r>
      <w:r w:rsidR="00425E91" w:rsidRPr="00454B32">
        <w:rPr>
          <w:rFonts w:ascii="Arial" w:hAnsi="Arial"/>
          <w:sz w:val="26"/>
          <w:szCs w:val="26"/>
        </w:rPr>
        <w:t>. </w:t>
      </w:r>
      <w:r w:rsidR="001B45A6" w:rsidRPr="005877C1">
        <w:rPr>
          <w:rFonts w:ascii="Arial" w:hAnsi="Arial"/>
          <w:sz w:val="26"/>
          <w:szCs w:val="26"/>
          <w:highlight w:val="yellow"/>
        </w:rPr>
        <w:t xml:space="preserve">Счётная комиссия </w:t>
      </w:r>
      <w:r w:rsidR="00425E91" w:rsidRPr="005877C1">
        <w:rPr>
          <w:rFonts w:ascii="Arial" w:hAnsi="Arial"/>
          <w:sz w:val="26"/>
          <w:szCs w:val="26"/>
          <w:highlight w:val="yellow"/>
        </w:rPr>
        <w:t>подсчитывает голоса и подводит итоги голосования</w:t>
      </w:r>
      <w:r w:rsidR="001B45A6" w:rsidRPr="005877C1">
        <w:rPr>
          <w:rFonts w:ascii="Arial" w:hAnsi="Arial"/>
          <w:sz w:val="26"/>
          <w:szCs w:val="26"/>
          <w:highlight w:val="yellow"/>
        </w:rPr>
        <w:t>, определяет недействительные бюллетени и количество голосов в них</w:t>
      </w:r>
      <w:r w:rsidR="00425E91" w:rsidRPr="005877C1">
        <w:rPr>
          <w:rFonts w:ascii="Arial" w:hAnsi="Arial"/>
          <w:sz w:val="26"/>
          <w:szCs w:val="26"/>
          <w:highlight w:val="yellow"/>
        </w:rPr>
        <w:t>;</w:t>
      </w:r>
    </w:p>
    <w:p w14:paraId="78D6C526" w14:textId="274BAC94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6.2</w:t>
      </w:r>
      <w:r w:rsidR="00425E91" w:rsidRPr="00454B32">
        <w:rPr>
          <w:rFonts w:ascii="Arial" w:hAnsi="Arial"/>
          <w:sz w:val="26"/>
          <w:szCs w:val="26"/>
        </w:rPr>
        <w:t>.</w:t>
      </w:r>
      <w:r w:rsidR="00A63044">
        <w:rPr>
          <w:rFonts w:ascii="Arial" w:hAnsi="Arial"/>
          <w:sz w:val="26"/>
          <w:szCs w:val="26"/>
        </w:rPr>
        <w:t>9</w:t>
      </w:r>
      <w:r w:rsidR="00425E91" w:rsidRPr="00454B32">
        <w:rPr>
          <w:rFonts w:ascii="Arial" w:hAnsi="Arial"/>
          <w:sz w:val="26"/>
          <w:szCs w:val="26"/>
        </w:rPr>
        <w:t>. составляет протокол об итогах голосования</w:t>
      </w:r>
      <w:r w:rsidR="001B45A6">
        <w:rPr>
          <w:rFonts w:ascii="Arial" w:hAnsi="Arial"/>
          <w:sz w:val="26"/>
          <w:szCs w:val="26"/>
        </w:rPr>
        <w:t xml:space="preserve"> и передает их для приобщения материалам общего собрания акционеров</w:t>
      </w:r>
      <w:r w:rsidR="00425E91" w:rsidRPr="00454B32">
        <w:rPr>
          <w:rFonts w:ascii="Arial" w:hAnsi="Arial"/>
          <w:sz w:val="26"/>
          <w:szCs w:val="26"/>
        </w:rPr>
        <w:t>;</w:t>
      </w:r>
    </w:p>
    <w:p w14:paraId="62562A6E" w14:textId="3A31E4AF" w:rsidR="00425E91" w:rsidRPr="00454B32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CF3758">
        <w:rPr>
          <w:rFonts w:ascii="Arial" w:hAnsi="Arial"/>
          <w:sz w:val="26"/>
          <w:szCs w:val="26"/>
        </w:rPr>
        <w:t>6.2</w:t>
      </w:r>
      <w:r w:rsidR="00425E91" w:rsidRPr="00CF3758">
        <w:rPr>
          <w:rFonts w:ascii="Arial" w:hAnsi="Arial"/>
          <w:sz w:val="26"/>
          <w:szCs w:val="26"/>
        </w:rPr>
        <w:t>.1</w:t>
      </w:r>
      <w:r w:rsidR="00A63044" w:rsidRPr="00CF3758">
        <w:rPr>
          <w:rFonts w:ascii="Arial" w:hAnsi="Arial"/>
          <w:sz w:val="26"/>
          <w:szCs w:val="26"/>
        </w:rPr>
        <w:t>0</w:t>
      </w:r>
      <w:r w:rsidR="00425E91" w:rsidRPr="00CF3758">
        <w:rPr>
          <w:rFonts w:ascii="Arial" w:hAnsi="Arial"/>
          <w:sz w:val="26"/>
          <w:szCs w:val="26"/>
        </w:rPr>
        <w:t>. </w:t>
      </w:r>
      <w:r w:rsidR="004C3226" w:rsidRPr="00CF3758">
        <w:rPr>
          <w:rFonts w:ascii="Arial" w:hAnsi="Arial"/>
          <w:sz w:val="26"/>
          <w:szCs w:val="26"/>
        </w:rPr>
        <w:t xml:space="preserve">Протоколирует </w:t>
      </w:r>
      <w:r w:rsidR="006C37C6" w:rsidRPr="00CF3758">
        <w:rPr>
          <w:rFonts w:ascii="Arial" w:hAnsi="Arial"/>
          <w:sz w:val="26"/>
          <w:szCs w:val="26"/>
        </w:rPr>
        <w:t xml:space="preserve">итоги голосования </w:t>
      </w:r>
      <w:r w:rsidR="004C3226" w:rsidRPr="00CF3758">
        <w:rPr>
          <w:rFonts w:ascii="Arial" w:hAnsi="Arial"/>
          <w:sz w:val="26"/>
          <w:szCs w:val="26"/>
        </w:rPr>
        <w:t xml:space="preserve">и </w:t>
      </w:r>
      <w:r w:rsidR="00425E91" w:rsidRPr="00CF3758">
        <w:rPr>
          <w:rFonts w:ascii="Arial" w:hAnsi="Arial"/>
          <w:sz w:val="26"/>
          <w:szCs w:val="26"/>
        </w:rPr>
        <w:t>передает бюллетени для голосования в архив.</w:t>
      </w:r>
    </w:p>
    <w:p w14:paraId="0FDD26CB" w14:textId="377D5359" w:rsidR="00425E91" w:rsidRDefault="005A6811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6.</w:t>
      </w:r>
      <w:r w:rsidR="00A3760B">
        <w:rPr>
          <w:rFonts w:ascii="Arial" w:hAnsi="Arial"/>
          <w:sz w:val="26"/>
          <w:szCs w:val="26"/>
        </w:rPr>
        <w:t>3</w:t>
      </w:r>
      <w:r>
        <w:rPr>
          <w:rFonts w:ascii="Arial" w:hAnsi="Arial"/>
          <w:sz w:val="26"/>
          <w:szCs w:val="26"/>
        </w:rPr>
        <w:t>.</w:t>
      </w:r>
      <w:r w:rsidR="00425E91" w:rsidRPr="001C1F67">
        <w:rPr>
          <w:rFonts w:ascii="Arial" w:hAnsi="Arial"/>
          <w:sz w:val="26"/>
          <w:szCs w:val="26"/>
        </w:rPr>
        <w:t xml:space="preserve">В состав счетной комиссии должно входить не менее трех человек. В состав счетной комиссии не могут входить члены </w:t>
      </w:r>
      <w:r w:rsidR="006B1A8B">
        <w:rPr>
          <w:rFonts w:ascii="Arial" w:hAnsi="Arial"/>
          <w:sz w:val="26"/>
          <w:szCs w:val="26"/>
        </w:rPr>
        <w:t>Н</w:t>
      </w:r>
      <w:r w:rsidR="00425E91" w:rsidRPr="001C1F67">
        <w:rPr>
          <w:rFonts w:ascii="Arial" w:hAnsi="Arial"/>
          <w:sz w:val="26"/>
          <w:szCs w:val="26"/>
        </w:rPr>
        <w:t xml:space="preserve">аблюдательного совета </w:t>
      </w:r>
      <w:r w:rsidR="006B1A8B">
        <w:rPr>
          <w:rFonts w:ascii="Arial" w:hAnsi="Arial"/>
          <w:sz w:val="26"/>
          <w:szCs w:val="26"/>
        </w:rPr>
        <w:t>Б</w:t>
      </w:r>
      <w:r w:rsidR="00425E91" w:rsidRPr="001C1F67">
        <w:rPr>
          <w:rFonts w:ascii="Arial" w:hAnsi="Arial"/>
          <w:sz w:val="26"/>
          <w:szCs w:val="26"/>
        </w:rPr>
        <w:t xml:space="preserve">анка, члены </w:t>
      </w:r>
      <w:r w:rsidR="006B1A8B">
        <w:rPr>
          <w:rFonts w:ascii="Arial" w:hAnsi="Arial"/>
          <w:sz w:val="26"/>
          <w:szCs w:val="26"/>
        </w:rPr>
        <w:t>П</w:t>
      </w:r>
      <w:r w:rsidR="00425E91" w:rsidRPr="001C1F67">
        <w:rPr>
          <w:rFonts w:ascii="Arial" w:hAnsi="Arial"/>
          <w:sz w:val="26"/>
          <w:szCs w:val="26"/>
        </w:rPr>
        <w:t xml:space="preserve">равления </w:t>
      </w:r>
      <w:r w:rsidR="006B1A8B">
        <w:rPr>
          <w:rFonts w:ascii="Arial" w:hAnsi="Arial"/>
          <w:sz w:val="26"/>
          <w:szCs w:val="26"/>
        </w:rPr>
        <w:t>Б</w:t>
      </w:r>
      <w:r w:rsidR="00425E91" w:rsidRPr="001C1F67">
        <w:rPr>
          <w:rFonts w:ascii="Arial" w:hAnsi="Arial"/>
          <w:sz w:val="26"/>
          <w:szCs w:val="26"/>
        </w:rPr>
        <w:t>анка, а также лица, выдвинутые на эти должности.</w:t>
      </w:r>
    </w:p>
    <w:p w14:paraId="1DCE926A" w14:textId="77777777" w:rsidR="0073249C" w:rsidRPr="00425E91" w:rsidRDefault="0073249C" w:rsidP="000577C9">
      <w:pPr>
        <w:ind w:firstLine="709"/>
        <w:jc w:val="both"/>
        <w:rPr>
          <w:rFonts w:ascii="Arial" w:hAnsi="Arial"/>
          <w:sz w:val="26"/>
          <w:szCs w:val="26"/>
        </w:rPr>
      </w:pPr>
    </w:p>
    <w:p w14:paraId="52424DCE" w14:textId="3D769FCB" w:rsidR="00E139C4" w:rsidRDefault="00D72978" w:rsidP="000577C9">
      <w:pPr>
        <w:pStyle w:val="11"/>
        <w:tabs>
          <w:tab w:val="left" w:pos="719"/>
        </w:tabs>
        <w:ind w:firstLine="0"/>
        <w:jc w:val="center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  <w:r w:rsidRPr="00D72978"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 xml:space="preserve">Глава 7. </w:t>
      </w:r>
      <w:r w:rsidR="00E139C4" w:rsidRPr="00D72978"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>Порядок проведения Общего собрания акционеров</w:t>
      </w:r>
      <w:r w:rsidR="004F2A85"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>.</w:t>
      </w:r>
    </w:p>
    <w:p w14:paraId="6A759F8C" w14:textId="77777777" w:rsidR="004F2A85" w:rsidRDefault="004F2A85" w:rsidP="000577C9">
      <w:pPr>
        <w:pStyle w:val="11"/>
        <w:tabs>
          <w:tab w:val="left" w:pos="719"/>
        </w:tabs>
        <w:ind w:firstLine="0"/>
        <w:jc w:val="center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</w:p>
    <w:p w14:paraId="303D1E2C" w14:textId="0ADCF1BC" w:rsidR="00D72978" w:rsidRDefault="004F2A85" w:rsidP="000577C9">
      <w:pPr>
        <w:pStyle w:val="11"/>
        <w:tabs>
          <w:tab w:val="left" w:pos="719"/>
        </w:tabs>
        <w:ind w:firstLine="0"/>
        <w:jc w:val="center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>Регистрация для участия в общем собрании акционеров</w:t>
      </w:r>
    </w:p>
    <w:p w14:paraId="59327B9B" w14:textId="77777777" w:rsidR="004F2A85" w:rsidRPr="00D72978" w:rsidRDefault="004F2A85" w:rsidP="000577C9">
      <w:pPr>
        <w:pStyle w:val="11"/>
        <w:tabs>
          <w:tab w:val="left" w:pos="719"/>
        </w:tabs>
        <w:ind w:firstLine="0"/>
        <w:jc w:val="center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</w:p>
    <w:p w14:paraId="3C100E47" w14:textId="2D0A6246" w:rsidR="00F71529" w:rsidRPr="00CF3758" w:rsidRDefault="001C69C5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.</w:t>
      </w:r>
      <w:r w:rsidR="001D5069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Счётная</w:t>
      </w:r>
      <w:proofErr w:type="gramEnd"/>
      <w:r w:rsidR="001D5069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комиссия утверждённая на предыдущем общем собрании акционеров</w:t>
      </w:r>
      <w:r w:rsidR="00667BF5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,</w:t>
      </w:r>
      <w:r w:rsidR="006922FB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</w:t>
      </w:r>
      <w:r w:rsidR="001D5069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проводит регистрацию прибывших акционеров (представителей акционеров) д</w:t>
      </w:r>
      <w:r w:rsidR="000A46BE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о открытия Общего собрания акционеров</w:t>
      </w:r>
      <w:r w:rsidR="009452B1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и подсчитывает кворум общего собрания акционеров</w:t>
      </w:r>
      <w:r w:rsidR="001D5069" w:rsidRPr="00667BF5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.</w:t>
      </w:r>
      <w:r w:rsidR="000A46BE"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</w:p>
    <w:p w14:paraId="1D9D781B" w14:textId="7CDDFC11" w:rsidR="00F727E4" w:rsidRPr="00CF3758" w:rsidRDefault="00957C9A" w:rsidP="000577C9">
      <w:pPr>
        <w:pStyle w:val="11"/>
        <w:tabs>
          <w:tab w:val="left" w:pos="687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</w:t>
      </w:r>
      <w:r w:rsidR="00F727E4"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proofErr w:type="gramStart"/>
      <w:r w:rsidR="00F727E4"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>2.Время</w:t>
      </w:r>
      <w:proofErr w:type="gramEnd"/>
      <w:r w:rsidR="00F727E4"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начала регистрации участников собрания устанавливается за 1 час, а окончание регистрации за 5 минут до начала собрания проведения регистрации, подсчета голосов участников собрания и определения наличия его кворума.</w:t>
      </w:r>
    </w:p>
    <w:p w14:paraId="2F1174AB" w14:textId="2E42259C" w:rsidR="000A46BE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0A46BE"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>Представитель</w:t>
      </w:r>
      <w:proofErr w:type="gramEnd"/>
      <w:r w:rsidR="000A46BE" w:rsidRPr="00CF375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акционера должен предъявить доверенность,</w:t>
      </w:r>
      <w:r w:rsidR="000A46BE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подтверждающую его полномочия на участие и голосование на Общем собрании акционеров.</w:t>
      </w:r>
    </w:p>
    <w:p w14:paraId="48EB4734" w14:textId="1814AA0F" w:rsidR="004D081B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4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Регистрационный</w:t>
      </w:r>
      <w:proofErr w:type="gramEnd"/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список акционеров должен быть прошнурован, пронумерован и завизирован членами счетной комиссии (в случае привлечения юридического лица, для выполнения функций счетной комиссии, на договорной основе) список должен быть завизирован подписью руководителя и печатью юридического лица). </w:t>
      </w:r>
    </w:p>
    <w:p w14:paraId="0517786D" w14:textId="2B9B47DA" w:rsidR="004D081B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5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Регистрация</w:t>
      </w:r>
      <w:proofErr w:type="gramEnd"/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акционеров производится согласно регистрационному списку акционеров, сформированн</w:t>
      </w:r>
      <w:r w:rsidR="009911E2">
        <w:rPr>
          <w:rFonts w:ascii="Arial" w:hAnsi="Arial" w:cs="Arial"/>
          <w:color w:val="auto"/>
          <w:sz w:val="26"/>
          <w:szCs w:val="26"/>
          <w:lang w:val="ru-RU" w:eastAsia="ru-RU"/>
        </w:rPr>
        <w:t>ому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9911E2">
        <w:rPr>
          <w:rFonts w:ascii="Arial" w:hAnsi="Arial" w:cs="Arial"/>
          <w:color w:val="auto"/>
          <w:sz w:val="26"/>
          <w:szCs w:val="26"/>
          <w:lang w:val="ru-RU" w:eastAsia="ru-RU"/>
        </w:rPr>
        <w:t>из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реестр</w:t>
      </w:r>
      <w:r w:rsidR="009911E2">
        <w:rPr>
          <w:rFonts w:ascii="Arial" w:hAnsi="Arial" w:cs="Arial"/>
          <w:color w:val="auto"/>
          <w:sz w:val="26"/>
          <w:szCs w:val="26"/>
          <w:lang w:val="ru-RU" w:eastAsia="ru-RU"/>
        </w:rPr>
        <w:t>а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акционеров</w:t>
      </w:r>
      <w:r w:rsidR="009911E2">
        <w:rPr>
          <w:rFonts w:ascii="Arial" w:hAnsi="Arial" w:cs="Arial"/>
          <w:color w:val="auto"/>
          <w:sz w:val="26"/>
          <w:szCs w:val="26"/>
          <w:lang w:val="ru-RU" w:eastAsia="ru-RU"/>
        </w:rPr>
        <w:t>,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имеющих право на участие в собрании, на дату</w:t>
      </w:r>
      <w:r w:rsidR="009911E2">
        <w:rPr>
          <w:rFonts w:ascii="Arial" w:hAnsi="Arial" w:cs="Arial"/>
          <w:color w:val="auto"/>
          <w:sz w:val="26"/>
          <w:szCs w:val="26"/>
          <w:lang w:val="ru-RU" w:eastAsia="ru-RU"/>
        </w:rPr>
        <w:t>,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принят</w:t>
      </w:r>
      <w:r w:rsidR="009911E2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ую 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Наблюдательным советом. </w:t>
      </w:r>
    </w:p>
    <w:p w14:paraId="70739B9A" w14:textId="12EDDA80" w:rsidR="004D081B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6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При</w:t>
      </w:r>
      <w:proofErr w:type="gramEnd"/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предоставлении представителем доверенности по одному или 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lastRenderedPageBreak/>
        <w:t xml:space="preserve">нескольким акционерам, в регистрационном списке напротив фамилии акционера (от лица которого участвует представитель) записывается фамилия, имя, отчество, подпись представителя, номер и дата доверенности. </w:t>
      </w:r>
    </w:p>
    <w:p w14:paraId="1E255104" w14:textId="4F0A220B" w:rsidR="004D081B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7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Участники</w:t>
      </w:r>
      <w:proofErr w:type="gramEnd"/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собрания акционеры и представители акционеров </w:t>
      </w:r>
      <w:r w:rsidR="00900F25">
        <w:rPr>
          <w:rFonts w:ascii="Arial" w:hAnsi="Arial" w:cs="Arial"/>
          <w:color w:val="auto"/>
          <w:sz w:val="26"/>
          <w:szCs w:val="26"/>
          <w:lang w:val="ru-RU" w:eastAsia="ru-RU"/>
        </w:rPr>
        <w:t>распис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ываются в регистрационном списке, получают бюллетени</w:t>
      </w:r>
      <w:r w:rsidR="001B7192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для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голосования </w:t>
      </w:r>
      <w:r w:rsidR="001B7192">
        <w:rPr>
          <w:rFonts w:ascii="Arial" w:hAnsi="Arial" w:cs="Arial"/>
          <w:color w:val="auto"/>
          <w:sz w:val="26"/>
          <w:szCs w:val="26"/>
          <w:lang w:val="ru-RU" w:eastAsia="ru-RU"/>
        </w:rPr>
        <w:t>с указанием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количеств голосующих </w:t>
      </w:r>
      <w:r w:rsidR="001B7192">
        <w:rPr>
          <w:rFonts w:ascii="Arial" w:hAnsi="Arial" w:cs="Arial"/>
          <w:color w:val="auto"/>
          <w:sz w:val="26"/>
          <w:szCs w:val="26"/>
          <w:lang w:val="ru-RU" w:eastAsia="ru-RU"/>
        </w:rPr>
        <w:t>акций</w:t>
      </w:r>
      <w:r w:rsidR="004D081B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. </w:t>
      </w:r>
    </w:p>
    <w:p w14:paraId="23289E1D" w14:textId="7D4B8491" w:rsidR="00953E75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8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Регистрация</w:t>
      </w:r>
      <w:proofErr w:type="gramEnd"/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явивши</w:t>
      </w:r>
      <w:r w:rsidR="00900F25">
        <w:rPr>
          <w:rFonts w:ascii="Arial" w:hAnsi="Arial" w:cs="Arial"/>
          <w:color w:val="auto"/>
          <w:sz w:val="26"/>
          <w:szCs w:val="26"/>
          <w:lang w:val="ru-RU" w:eastAsia="ru-RU"/>
        </w:rPr>
        <w:t>х</w:t>
      </w:r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ся для участия в общем собрании, производится при предъявлении паспорта или иного документа, удостоверяющего личность акционера</w:t>
      </w:r>
      <w:r w:rsidR="00DB2CF0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,</w:t>
      </w:r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 в отношении представителя</w:t>
      </w:r>
      <w:r w:rsidR="007B0077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в установленном законом порядке</w:t>
      </w:r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удостоверенной доверенности.</w:t>
      </w:r>
    </w:p>
    <w:p w14:paraId="23F17541" w14:textId="3BA539CC" w:rsidR="00214B64" w:rsidRPr="009C7D59" w:rsidRDefault="009C7D59" w:rsidP="000577C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7.</w:t>
      </w:r>
      <w:proofErr w:type="gramStart"/>
      <w:r w:rsidR="00957C9A">
        <w:rPr>
          <w:rFonts w:ascii="Arial" w:hAnsi="Arial"/>
          <w:sz w:val="26"/>
          <w:szCs w:val="26"/>
        </w:rPr>
        <w:t>9</w:t>
      </w:r>
      <w:r>
        <w:rPr>
          <w:rFonts w:ascii="Arial" w:hAnsi="Arial"/>
          <w:sz w:val="26"/>
          <w:szCs w:val="26"/>
        </w:rPr>
        <w:t>.</w:t>
      </w:r>
      <w:r w:rsidR="00214B64" w:rsidRPr="009C7D59">
        <w:rPr>
          <w:rFonts w:ascii="Arial" w:hAnsi="Arial"/>
          <w:sz w:val="26"/>
          <w:szCs w:val="26"/>
        </w:rPr>
        <w:t>Акционер</w:t>
      </w:r>
      <w:proofErr w:type="gramEnd"/>
      <w:r w:rsidR="0076264E">
        <w:rPr>
          <w:rFonts w:ascii="Arial" w:hAnsi="Arial"/>
          <w:sz w:val="26"/>
          <w:szCs w:val="26"/>
        </w:rPr>
        <w:t>,</w:t>
      </w:r>
      <w:r w:rsidR="00214B64" w:rsidRPr="009C7D59">
        <w:rPr>
          <w:rFonts w:ascii="Arial" w:hAnsi="Arial"/>
          <w:sz w:val="26"/>
          <w:szCs w:val="26"/>
        </w:rPr>
        <w:t xml:space="preserve"> прибывший после открытия Общего собрания и не зарегистрированный в регистрационном листе ОСА допускается для присутствия на ОСА</w:t>
      </w:r>
      <w:r w:rsidR="0043796B" w:rsidRPr="009C7D59">
        <w:rPr>
          <w:rFonts w:ascii="Arial" w:hAnsi="Arial"/>
          <w:sz w:val="26"/>
          <w:szCs w:val="26"/>
        </w:rPr>
        <w:t>,</w:t>
      </w:r>
      <w:r w:rsidR="00214B64" w:rsidRPr="009C7D59">
        <w:rPr>
          <w:rFonts w:ascii="Arial" w:hAnsi="Arial"/>
          <w:sz w:val="26"/>
          <w:szCs w:val="26"/>
        </w:rPr>
        <w:t xml:space="preserve"> после того, как председателю ОСА доложат о позднем прибытии акционера, а председатель объявит об этом всему ОСА.</w:t>
      </w:r>
    </w:p>
    <w:p w14:paraId="371C6C62" w14:textId="12B4B8A4" w:rsidR="00214B64" w:rsidRPr="00D72978" w:rsidRDefault="00214B64" w:rsidP="000577C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6"/>
        </w:rPr>
      </w:pPr>
      <w:r w:rsidRPr="009C7D59">
        <w:rPr>
          <w:rFonts w:ascii="Arial" w:hAnsi="Arial"/>
          <w:sz w:val="26"/>
          <w:szCs w:val="26"/>
        </w:rPr>
        <w:t xml:space="preserve">При этом опоздавший </w:t>
      </w:r>
      <w:r w:rsidR="00C05B3B">
        <w:rPr>
          <w:rFonts w:ascii="Arial" w:hAnsi="Arial"/>
          <w:sz w:val="26"/>
          <w:szCs w:val="26"/>
        </w:rPr>
        <w:t xml:space="preserve">к регистрации </w:t>
      </w:r>
      <w:r w:rsidRPr="009C7D59">
        <w:rPr>
          <w:rFonts w:ascii="Arial" w:hAnsi="Arial"/>
          <w:sz w:val="26"/>
          <w:szCs w:val="26"/>
        </w:rPr>
        <w:t xml:space="preserve">ОСА акционер не имеет права голоса на данном </w:t>
      </w:r>
      <w:r w:rsidR="0043796B" w:rsidRPr="009C7D59">
        <w:rPr>
          <w:rFonts w:ascii="Arial" w:hAnsi="Arial"/>
          <w:sz w:val="26"/>
          <w:szCs w:val="26"/>
        </w:rPr>
        <w:t>собрании</w:t>
      </w:r>
      <w:r w:rsidR="0001764A" w:rsidRPr="009C7D59">
        <w:rPr>
          <w:rFonts w:ascii="Arial" w:hAnsi="Arial"/>
          <w:sz w:val="26"/>
          <w:szCs w:val="26"/>
        </w:rPr>
        <w:t xml:space="preserve"> и этот момент должен </w:t>
      </w:r>
      <w:r w:rsidR="00D94EB7" w:rsidRPr="009C7D59">
        <w:rPr>
          <w:rFonts w:ascii="Arial" w:hAnsi="Arial"/>
          <w:sz w:val="26"/>
          <w:szCs w:val="26"/>
        </w:rPr>
        <w:t>оформ</w:t>
      </w:r>
      <w:r w:rsidR="00D94EB7">
        <w:rPr>
          <w:rFonts w:ascii="Arial" w:hAnsi="Arial"/>
          <w:sz w:val="26"/>
          <w:szCs w:val="26"/>
        </w:rPr>
        <w:t>лят</w:t>
      </w:r>
      <w:r w:rsidR="00D94EB7" w:rsidRPr="009C7D59">
        <w:rPr>
          <w:rFonts w:ascii="Arial" w:hAnsi="Arial"/>
          <w:sz w:val="26"/>
          <w:szCs w:val="26"/>
        </w:rPr>
        <w:t>ься</w:t>
      </w:r>
      <w:r w:rsidR="0001764A" w:rsidRPr="009C7D59">
        <w:rPr>
          <w:rFonts w:ascii="Arial" w:hAnsi="Arial"/>
          <w:sz w:val="26"/>
          <w:szCs w:val="26"/>
        </w:rPr>
        <w:t xml:space="preserve"> </w:t>
      </w:r>
      <w:r w:rsidRPr="009C7D59">
        <w:rPr>
          <w:rFonts w:ascii="Arial" w:hAnsi="Arial"/>
          <w:sz w:val="26"/>
          <w:szCs w:val="26"/>
        </w:rPr>
        <w:t>отдельным протоколом счетной комиссии</w:t>
      </w:r>
      <w:r w:rsidR="0001764A" w:rsidRPr="009C7D59">
        <w:rPr>
          <w:rFonts w:ascii="Arial" w:hAnsi="Arial"/>
          <w:sz w:val="26"/>
          <w:szCs w:val="26"/>
        </w:rPr>
        <w:t>.</w:t>
      </w:r>
    </w:p>
    <w:p w14:paraId="21CA0221" w14:textId="7849EFD3" w:rsidR="00A17D41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10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A17D4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Если участник собрания представляет доверенность на представление интересов одного или нескольких акционеров, то ему выдается бюллетень для голосования за</w:t>
      </w:r>
      <w:r w:rsidR="0016388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каждого</w:t>
      </w:r>
      <w:r w:rsidR="00A17D4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представляемого им акционера (акционеров), а в регистрационном списке напротив фамилии представляемого им акционера делается запись «по доверенности, выданной в ____________, по ___ (кол-во) голосующих акций» и указываются фамилия, имя, отчество представителя.</w:t>
      </w:r>
    </w:p>
    <w:p w14:paraId="557900E9" w14:textId="71D835FE" w:rsidR="00221491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Доверенность должна содержать сведения о представляемом и представителе (имя или наименование, место жительства или место нахождения, паспортные данные или данные </w:t>
      </w:r>
      <w:proofErr w:type="spellStart"/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иденцификационной</w:t>
      </w:r>
      <w:proofErr w:type="spellEnd"/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ID-карты), должна четко оговаривать предоставление права на участие в ОСА или на участие и голосование по вопросам повестки дня, регулировать действие доверенности в отношении любых ОСА в течение определенного периода или только на конкретном ОСА, повторном ОСА. </w:t>
      </w:r>
    </w:p>
    <w:p w14:paraId="1E24C0D1" w14:textId="1D562E00" w:rsidR="00221491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Доверенность</w:t>
      </w:r>
      <w:proofErr w:type="gramEnd"/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может содержать указания о том, как представитель должен голосовать по каждому вопросу повестки дня. </w:t>
      </w:r>
    </w:p>
    <w:p w14:paraId="6707CF71" w14:textId="274D9C40" w:rsidR="00C05B3B" w:rsidRPr="00D72978" w:rsidRDefault="0070466B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ab/>
      </w:r>
      <w:r w:rsidR="00C05B3B" w:rsidRPr="0070466B">
        <w:rPr>
          <w:rFonts w:ascii="Arial" w:hAnsi="Arial" w:cs="Arial"/>
          <w:color w:val="auto"/>
          <w:sz w:val="26"/>
          <w:szCs w:val="26"/>
          <w:lang w:val="ru-RU" w:eastAsia="ru-RU"/>
        </w:rPr>
        <w:t>Доверенность от имени акционера – физического лица должна быть подтверждена нотариально, а от имени юридического лица подписана руководителем этого лица и закреплена печатью юридического лица.</w:t>
      </w:r>
      <w:r w:rsidR="00C05B3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</w:p>
    <w:p w14:paraId="46FE9817" w14:textId="4C305C04" w:rsidR="00221491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Доверенность</w:t>
      </w:r>
      <w:proofErr w:type="gramEnd"/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выданная иностранным акционером должна содержать идентификационные данные </w:t>
      </w:r>
      <w:r w:rsidR="00135FC4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доверителя</w:t>
      </w:r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, полномочия и срок действия доверенности, при наличии апостиля подтверждаемой соответствующим государственном органом Республики Узбекистан. </w:t>
      </w:r>
    </w:p>
    <w:p w14:paraId="27CD3D46" w14:textId="1AEACFA6" w:rsidR="00221491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4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Допускается</w:t>
      </w:r>
      <w:proofErr w:type="gramEnd"/>
      <w:r w:rsidR="00221491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подтверждение полномочий представителя на основании официальных писем со ссылкой на корпоративный веб-сайт или иной документ, подтверждающий представительские полномочия от имени юридического лица.</w:t>
      </w:r>
    </w:p>
    <w:p w14:paraId="72DE1FC2" w14:textId="7CD515AA" w:rsidR="00953E75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5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Акционер</w:t>
      </w:r>
      <w:proofErr w:type="gramEnd"/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может в любой момент заменить своего представителя или лично принять участие в общем собрании акционеров.</w:t>
      </w:r>
    </w:p>
    <w:p w14:paraId="21548E44" w14:textId="2E1553ED" w:rsidR="00D42D9B" w:rsidRPr="0022005A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6</w:t>
      </w:r>
      <w:r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043D7C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При</w:t>
      </w:r>
      <w:proofErr w:type="gramEnd"/>
      <w:r w:rsidR="00043D7C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3F020F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этом</w:t>
      </w:r>
      <w:r w:rsidR="00C13AC8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замена акционера или его представителя может осуществляться до </w:t>
      </w:r>
      <w:r w:rsidR="003F020F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регистраци</w:t>
      </w:r>
      <w:r w:rsidR="00C13AC8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и</w:t>
      </w:r>
      <w:r w:rsidR="003F020F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в регистрационном листе ОСА.</w:t>
      </w:r>
    </w:p>
    <w:p w14:paraId="4E75438C" w14:textId="7F0F50F9" w:rsidR="00953E75" w:rsidRPr="00D72978" w:rsidRDefault="009C7D59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7</w:t>
      </w:r>
      <w:r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953E75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>Представитель</w:t>
      </w:r>
      <w:proofErr w:type="gramEnd"/>
      <w:r w:rsidR="00953E75" w:rsidRPr="0022005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акционеров участвует и может голосовать</w:t>
      </w:r>
      <w:r w:rsidR="00953E75" w:rsidRPr="00671829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(голосует) на</w:t>
      </w:r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Общем собрании акционеров по согласованию со своим(ми) </w:t>
      </w:r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lastRenderedPageBreak/>
        <w:t>акционером(</w:t>
      </w:r>
      <w:proofErr w:type="spellStart"/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ами</w:t>
      </w:r>
      <w:proofErr w:type="spellEnd"/>
      <w:r w:rsidR="00953E75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) по вопросам повестки дня. При этом согласование с самим акционером порядка голосования по вопросам повестки дня осуществляется представителем акционера в удобной для них форме. Отношения между акционером и его представителем, в том числе согласование порядка голосования по вопросам повестки дня Общего собрания акционеров, регулируются без участия Банка и на основании законодательства.</w:t>
      </w:r>
    </w:p>
    <w:p w14:paraId="431F189B" w14:textId="36FE29A7" w:rsidR="007F1BC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1812DE"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8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0A46BE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Акционер</w:t>
      </w:r>
      <w:proofErr w:type="gramEnd"/>
      <w:r w:rsidR="000A46BE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(представитель акционера), не прошедший регистрацию, не учитывается при определении кворума и не вправе принимать участие в голосовании.</w:t>
      </w:r>
    </w:p>
    <w:p w14:paraId="2041D987" w14:textId="79366340" w:rsidR="0077692C" w:rsidRDefault="0077692C" w:rsidP="000577C9">
      <w:pPr>
        <w:pStyle w:val="11"/>
        <w:tabs>
          <w:tab w:val="left" w:pos="719"/>
        </w:tabs>
        <w:ind w:firstLine="0"/>
        <w:jc w:val="center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  <w:r w:rsidRPr="0077692C"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  <w:t>Проведение общего собрания акционеров</w:t>
      </w:r>
    </w:p>
    <w:p w14:paraId="368A7DE5" w14:textId="77777777" w:rsidR="00F362C2" w:rsidRDefault="00F362C2" w:rsidP="000577C9">
      <w:pPr>
        <w:pStyle w:val="11"/>
        <w:tabs>
          <w:tab w:val="left" w:pos="719"/>
        </w:tabs>
        <w:ind w:firstLine="0"/>
        <w:jc w:val="center"/>
        <w:rPr>
          <w:rFonts w:ascii="Arial" w:hAnsi="Arial" w:cs="Arial"/>
          <w:b/>
          <w:bCs/>
          <w:color w:val="auto"/>
          <w:sz w:val="26"/>
          <w:szCs w:val="26"/>
          <w:lang w:val="ru-RU" w:eastAsia="ru-RU"/>
        </w:rPr>
      </w:pPr>
    </w:p>
    <w:p w14:paraId="3B319BE5" w14:textId="0E0C8CDC" w:rsidR="00F362C2" w:rsidRPr="00D72978" w:rsidRDefault="00F362C2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9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Общее</w:t>
      </w:r>
      <w:proofErr w:type="gramEnd"/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собрание акционеров вправе рассматривать и принимать решения по вопросам повестки дня, если на момент окончания регистрации участников собрания зарегистрированы акционеры (представители акционеров), включенные в список акционеров, имеющих право принимать участие и голосовать на нем, владеющие в совокупности пятьюдесятью и более процентами голосующих акций Банка.</w:t>
      </w:r>
    </w:p>
    <w:p w14:paraId="277FD080" w14:textId="777576B6" w:rsidR="000A46BE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957C9A"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57C9A" w:rsidRPr="00957C9A">
        <w:rPr>
          <w:rFonts w:ascii="Arial" w:hAnsi="Arial" w:cs="Arial"/>
          <w:color w:val="auto"/>
          <w:sz w:val="26"/>
          <w:szCs w:val="26"/>
          <w:lang w:val="ru-RU" w:eastAsia="ru-RU"/>
        </w:rPr>
        <w:t>20</w:t>
      </w:r>
      <w:r w:rsidRPr="00957C9A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0A46BE" w:rsidRPr="00957C9A">
        <w:rPr>
          <w:rFonts w:ascii="Arial" w:hAnsi="Arial" w:cs="Arial"/>
          <w:color w:val="auto"/>
          <w:sz w:val="26"/>
          <w:szCs w:val="26"/>
          <w:lang w:val="ru-RU" w:eastAsia="ru-RU"/>
        </w:rPr>
        <w:t>Общее</w:t>
      </w:r>
      <w:proofErr w:type="gramEnd"/>
      <w:r w:rsidR="000A46BE" w:rsidRPr="00957C9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собрание акционеров открывается в объявленное время при наличии кворума.</w:t>
      </w:r>
    </w:p>
    <w:p w14:paraId="257C6254" w14:textId="7DF52C4C" w:rsidR="00870706" w:rsidRPr="00D72978" w:rsidRDefault="00870706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Общее</w:t>
      </w:r>
      <w:proofErr w:type="gramEnd"/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собрание акционеров может быть открыто 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только в</w:t>
      </w:r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объявленно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е</w:t>
      </w:r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врем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я</w:t>
      </w:r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, за исключением случая, когда все акционеры (их представители) уже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полностью</w:t>
      </w:r>
      <w:r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зарегистрированы, уведомлены и не возражают против изменения времени открытия Общего собрания акционеров.</w:t>
      </w:r>
    </w:p>
    <w:p w14:paraId="19C5AF56" w14:textId="77777777" w:rsidR="00474C2A" w:rsidRDefault="00870706" w:rsidP="00474C2A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.При</w:t>
      </w:r>
      <w:proofErr w:type="gramEnd"/>
      <w:r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голосовании по вопросу утверждения регламента выступлений на общем собрании акционеров, состава счётной комиссии, избрание членов Президиума и секретаря Президиума каждый акционер имеет один голос, а решение принимается посредством большинством голосов</w:t>
      </w:r>
      <w:r w:rsidR="00474C2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474C2A" w:rsidRPr="00474C2A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открытым голосованием поднятие руки.</w:t>
      </w:r>
    </w:p>
    <w:p w14:paraId="5702B405" w14:textId="4C07E7E4" w:rsidR="002E7FBA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Общее</w:t>
      </w:r>
      <w:proofErr w:type="gramEnd"/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собрание акционеров возглавляет</w:t>
      </w:r>
      <w:r w:rsidR="00551CE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(председательствует)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председатель </w:t>
      </w:r>
      <w:r w:rsidR="007215AA">
        <w:rPr>
          <w:rFonts w:ascii="Arial" w:hAnsi="Arial" w:cs="Arial"/>
          <w:color w:val="auto"/>
          <w:sz w:val="26"/>
          <w:szCs w:val="26"/>
          <w:lang w:val="ru-RU" w:eastAsia="ru-RU"/>
        </w:rPr>
        <w:t>Н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аблюдательного совета </w:t>
      </w:r>
      <w:r w:rsidR="007215AA">
        <w:rPr>
          <w:rFonts w:ascii="Arial" w:hAnsi="Arial" w:cs="Arial"/>
          <w:color w:val="auto"/>
          <w:sz w:val="26"/>
          <w:szCs w:val="26"/>
          <w:lang w:val="ru-RU" w:eastAsia="ru-RU"/>
        </w:rPr>
        <w:t>Б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анка, а в случае невозможности его участия по уважительным причинам-один из членов </w:t>
      </w:r>
      <w:r w:rsidR="007215AA">
        <w:rPr>
          <w:rFonts w:ascii="Arial" w:hAnsi="Arial" w:cs="Arial"/>
          <w:color w:val="auto"/>
          <w:sz w:val="26"/>
          <w:szCs w:val="26"/>
          <w:lang w:val="ru-RU" w:eastAsia="ru-RU"/>
        </w:rPr>
        <w:t>Н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аблюдательного совета </w:t>
      </w:r>
      <w:r w:rsidR="007215AA">
        <w:rPr>
          <w:rFonts w:ascii="Arial" w:hAnsi="Arial" w:cs="Arial"/>
          <w:color w:val="auto"/>
          <w:sz w:val="26"/>
          <w:szCs w:val="26"/>
          <w:lang w:val="ru-RU" w:eastAsia="ru-RU"/>
        </w:rPr>
        <w:t>Б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анка</w:t>
      </w:r>
      <w:r w:rsidR="00B25B36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, </w:t>
      </w:r>
      <w:r w:rsidR="00B25B36" w:rsidRPr="00B25B36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избранный на ОСА</w:t>
      </w:r>
      <w:r w:rsidR="00B25B36" w:rsidRPr="00B25B36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.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Председателю общего собрания акционеров предоставляется право осуществлять аудио-и видеосъемку, и трансляцию собрания акционеров через Интернет.</w:t>
      </w:r>
    </w:p>
    <w:p w14:paraId="1DC10467" w14:textId="7BBFEE8D" w:rsidR="002E7FBA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4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Председатель</w:t>
      </w:r>
      <w:proofErr w:type="gramEnd"/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акционеров возглавляет президиум собрания, который обеспечивает проведение собрания</w:t>
      </w:r>
      <w:r w:rsidR="007215A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и для этого он будет иметь все полномочия, необходимые для выполнения своих обязанностей в надлежащем порядке.</w:t>
      </w:r>
    </w:p>
    <w:p w14:paraId="10D29C11" w14:textId="776C0FEC" w:rsidR="002E7FBA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5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Председатель</w:t>
      </w:r>
      <w:proofErr w:type="gramEnd"/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руководит ходом проведения собрания, координирует работу рабочих органов общего собрания, обеспечивает проведение его на основе регламента, дает разъяснения в ходе проведения собрания и голосования, контролирует</w:t>
      </w:r>
      <w:r w:rsidR="004C6563">
        <w:rPr>
          <w:rFonts w:ascii="Arial" w:hAnsi="Arial" w:cs="Arial"/>
          <w:color w:val="auto"/>
          <w:sz w:val="26"/>
          <w:szCs w:val="26"/>
          <w:lang w:val="ru-RU" w:eastAsia="ru-RU"/>
        </w:rPr>
        <w:t>, обеспечивает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порядок</w:t>
      </w:r>
      <w:r w:rsidR="004C6563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при 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проведени</w:t>
      </w:r>
      <w:r w:rsidR="004C6563">
        <w:rPr>
          <w:rFonts w:ascii="Arial" w:hAnsi="Arial" w:cs="Arial"/>
          <w:color w:val="auto"/>
          <w:sz w:val="26"/>
          <w:szCs w:val="26"/>
          <w:lang w:val="ru-RU" w:eastAsia="ru-RU"/>
        </w:rPr>
        <w:t>и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собрания.</w:t>
      </w:r>
    </w:p>
    <w:p w14:paraId="7AB9F7F0" w14:textId="753ED536" w:rsidR="002E7FBA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6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Председатель</w:t>
      </w:r>
      <w:proofErr w:type="gramEnd"/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подписывает протокол и решение общего собрания</w:t>
      </w:r>
      <w:r w:rsidR="00B118C7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акционеров</w:t>
      </w:r>
      <w:r w:rsidR="002E7FBA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</w:p>
    <w:p w14:paraId="07DD7D4A" w14:textId="6EB66EF7" w:rsidR="000A46BE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7.2</w:t>
      </w:r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7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0A46BE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В ходе проведения Общего собрания акционеров его председатель вправе вынести на голосование предложение о прекращении прений по рассматриваемому вопросу</w:t>
      </w:r>
      <w:r w:rsidR="005C2512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</w:p>
    <w:p w14:paraId="753B627F" w14:textId="16BEBD78" w:rsidR="003302D9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135FC4"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8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3302D9">
        <w:rPr>
          <w:rFonts w:ascii="Arial" w:hAnsi="Arial" w:cs="Arial"/>
          <w:color w:val="auto"/>
          <w:sz w:val="26"/>
          <w:szCs w:val="26"/>
          <w:lang w:val="ru-RU" w:eastAsia="ru-RU"/>
        </w:rPr>
        <w:t>Л</w:t>
      </w:r>
      <w:r w:rsidR="003302D9" w:rsidRPr="003302D9">
        <w:rPr>
          <w:rFonts w:ascii="Arial" w:hAnsi="Arial" w:cs="Arial"/>
          <w:color w:val="auto"/>
          <w:sz w:val="26"/>
          <w:szCs w:val="26"/>
          <w:lang w:val="ru-RU" w:eastAsia="ru-RU"/>
        </w:rPr>
        <w:t>юбо</w:t>
      </w:r>
      <w:r w:rsidR="003302D9">
        <w:rPr>
          <w:rFonts w:ascii="Arial" w:hAnsi="Arial" w:cs="Arial"/>
          <w:color w:val="auto"/>
          <w:sz w:val="26"/>
          <w:szCs w:val="26"/>
          <w:lang w:val="ru-RU" w:eastAsia="ru-RU"/>
        </w:rPr>
        <w:t>й</w:t>
      </w:r>
      <w:proofErr w:type="gramEnd"/>
      <w:r w:rsidR="003302D9" w:rsidRPr="003302D9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акционер</w:t>
      </w:r>
      <w:r w:rsidR="003302D9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банка, участвующий на ОСА имеет право</w:t>
      </w:r>
      <w:r w:rsidR="003302D9" w:rsidRPr="003302D9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задавать </w:t>
      </w:r>
      <w:r w:rsidR="003302D9" w:rsidRPr="003302D9">
        <w:rPr>
          <w:rFonts w:ascii="Arial" w:hAnsi="Arial" w:cs="Arial"/>
          <w:color w:val="auto"/>
          <w:sz w:val="26"/>
          <w:szCs w:val="26"/>
          <w:lang w:val="ru-RU" w:eastAsia="ru-RU"/>
        </w:rPr>
        <w:lastRenderedPageBreak/>
        <w:t>вопросы и выступать по вопросам повестки дня ОСА</w:t>
      </w:r>
      <w:r w:rsidR="003302D9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</w:p>
    <w:p w14:paraId="571C25A5" w14:textId="2377C737" w:rsidR="000A46BE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29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0A46BE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Председатель</w:t>
      </w:r>
      <w:proofErr w:type="gramEnd"/>
      <w:r w:rsidR="000A46BE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акционеров не вправе препятствовать выступлениям лиц, имеющих право участвовать в обсуждении вопроса повестки дня, за исключением случаев, когда такие выступления ведут к нарушению регламента Общего собрания акционеров или когда прения по данному вопросу прекращены.</w:t>
      </w:r>
    </w:p>
    <w:p w14:paraId="4CE45948" w14:textId="52B489C8" w:rsidR="006C2C87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0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Текущие</w:t>
      </w:r>
      <w:proofErr w:type="gramEnd"/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вопросы, возникающие в ходе общего собрания, председатель решает единолично, исходя из того, что по обсуждаемому вопросу главный принцип может использовать право каждого участника выступать на общем собрании акционеров в установленные </w:t>
      </w:r>
      <w:r w:rsidR="00AD36A7">
        <w:rPr>
          <w:rFonts w:ascii="Arial" w:hAnsi="Arial" w:cs="Arial"/>
          <w:color w:val="auto"/>
          <w:sz w:val="26"/>
          <w:szCs w:val="26"/>
          <w:lang w:val="ru-RU" w:eastAsia="ru-RU"/>
        </w:rPr>
        <w:t>рамки и только один раз по данному вопросу.</w:t>
      </w:r>
    </w:p>
    <w:p w14:paraId="6F41F386" w14:textId="43B92094" w:rsidR="006C2C87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1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Желающие</w:t>
      </w:r>
      <w:proofErr w:type="gramEnd"/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принять участие в обсуждении вопросов повестки дня письменно обращаются к секретарю общего собрания с указанием вопроса, подлежащего обсуждению на общем собрании</w:t>
      </w:r>
      <w:r w:rsidR="007215A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, а при проведении ОСА дистанционно, обращаются к секретарю с вопросом при помощи информационных технологий. </w:t>
      </w:r>
    </w:p>
    <w:p w14:paraId="502849C0" w14:textId="505E7F9E" w:rsidR="006C2C87" w:rsidRPr="00D72978" w:rsidRDefault="006657E7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7.3</w:t>
      </w:r>
      <w:r w:rsidR="00135FC4">
        <w:rPr>
          <w:rFonts w:ascii="Arial" w:hAnsi="Arial" w:cs="Arial"/>
          <w:color w:val="auto"/>
          <w:sz w:val="26"/>
          <w:szCs w:val="26"/>
          <w:lang w:val="ru-RU" w:eastAsia="ru-RU"/>
        </w:rPr>
        <w:t>2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На </w:t>
      </w:r>
      <w:r w:rsidR="00A53000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годовом 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общем собрании акционеров </w:t>
      </w:r>
      <w:r w:rsidR="00BC1184">
        <w:rPr>
          <w:rFonts w:ascii="Arial" w:hAnsi="Arial" w:cs="Arial"/>
          <w:color w:val="auto"/>
          <w:sz w:val="26"/>
          <w:szCs w:val="26"/>
          <w:lang w:val="ru-RU" w:eastAsia="ru-RU"/>
        </w:rPr>
        <w:t>Н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аблюдательны</w:t>
      </w:r>
      <w:r w:rsidR="00BC1184">
        <w:rPr>
          <w:rFonts w:ascii="Arial" w:hAnsi="Arial" w:cs="Arial"/>
          <w:color w:val="auto"/>
          <w:sz w:val="26"/>
          <w:szCs w:val="26"/>
          <w:lang w:val="ru-RU" w:eastAsia="ru-RU"/>
        </w:rPr>
        <w:t>й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совет и </w:t>
      </w:r>
      <w:r w:rsidR="00BC1184">
        <w:rPr>
          <w:rFonts w:ascii="Arial" w:hAnsi="Arial" w:cs="Arial"/>
          <w:color w:val="auto"/>
          <w:sz w:val="26"/>
          <w:szCs w:val="26"/>
          <w:lang w:val="ru-RU" w:eastAsia="ru-RU"/>
        </w:rPr>
        <w:t>Правлени</w:t>
      </w:r>
      <w:r w:rsidR="00A53000">
        <w:rPr>
          <w:rFonts w:ascii="Arial" w:hAnsi="Arial" w:cs="Arial"/>
          <w:color w:val="auto"/>
          <w:sz w:val="26"/>
          <w:szCs w:val="26"/>
          <w:lang w:val="ru-RU" w:eastAsia="ru-RU"/>
        </w:rPr>
        <w:t>е</w:t>
      </w:r>
      <w:r w:rsidR="00BC118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Б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анка полностью раскрывают информацию о размере выплаченных компенсаций и стимулов, а также о порядке распределения чистой прибыли и размере средств, выделяемых на выплату дивидендов, для оценки на основе принятой банком "дивидендной" политики (при необходимости даются экономические обоснования и разъяснения в части чистой прибыли, направляемой на развитие </w:t>
      </w:r>
      <w:r w:rsidR="00725B89">
        <w:rPr>
          <w:rFonts w:ascii="Arial" w:hAnsi="Arial" w:cs="Arial"/>
          <w:color w:val="auto"/>
          <w:sz w:val="26"/>
          <w:szCs w:val="26"/>
          <w:lang w:val="ru-RU" w:eastAsia="ru-RU"/>
        </w:rPr>
        <w:t>Б</w:t>
      </w:r>
      <w:r w:rsidR="006C2C87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анка).</w:t>
      </w:r>
    </w:p>
    <w:p w14:paraId="6DDD19C2" w14:textId="605D09EB" w:rsidR="000A46BE" w:rsidRDefault="007266CB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B13D71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7.</w:t>
      </w:r>
      <w:proofErr w:type="gramStart"/>
      <w:r w:rsidRPr="00B13D71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3</w:t>
      </w:r>
      <w:r w:rsidR="009F2CBA" w:rsidRPr="00B13D71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3</w:t>
      </w:r>
      <w:r w:rsidRPr="00B13D71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.</w:t>
      </w:r>
      <w:r w:rsidR="000A46BE" w:rsidRPr="00B13D71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Общее</w:t>
      </w:r>
      <w:proofErr w:type="gramEnd"/>
      <w:r w:rsidR="000A46BE" w:rsidRPr="00B13D71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собрание акционеров вправе принять решение о перерыве в своей работе и о продлении срока работы</w:t>
      </w:r>
      <w:r w:rsidR="00254E69" w:rsidRPr="00B13D71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.</w:t>
      </w:r>
      <w:r w:rsidR="000A46BE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</w:p>
    <w:p w14:paraId="59C7E37A" w14:textId="14297F81" w:rsidR="0067505D" w:rsidRDefault="007266CB" w:rsidP="000577C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6"/>
        </w:rPr>
      </w:pPr>
      <w:r w:rsidRPr="001C19DF">
        <w:rPr>
          <w:rFonts w:ascii="Arial" w:hAnsi="Arial"/>
          <w:sz w:val="26"/>
          <w:szCs w:val="26"/>
        </w:rPr>
        <w:t>7.</w:t>
      </w:r>
      <w:proofErr w:type="gramStart"/>
      <w:r w:rsidRPr="001C19DF">
        <w:rPr>
          <w:rFonts w:ascii="Arial" w:hAnsi="Arial"/>
          <w:sz w:val="26"/>
          <w:szCs w:val="26"/>
        </w:rPr>
        <w:t>3</w:t>
      </w:r>
      <w:r w:rsidR="009F2CBA" w:rsidRPr="001C19DF">
        <w:rPr>
          <w:rFonts w:ascii="Arial" w:hAnsi="Arial"/>
          <w:sz w:val="26"/>
          <w:szCs w:val="26"/>
        </w:rPr>
        <w:t>4</w:t>
      </w:r>
      <w:r w:rsidRPr="001C19DF">
        <w:rPr>
          <w:rFonts w:ascii="Arial" w:hAnsi="Arial"/>
          <w:sz w:val="26"/>
          <w:szCs w:val="26"/>
        </w:rPr>
        <w:t>.</w:t>
      </w:r>
      <w:r w:rsidR="00B0087B" w:rsidRPr="001C19DF">
        <w:rPr>
          <w:rFonts w:ascii="Arial" w:hAnsi="Arial"/>
          <w:sz w:val="26"/>
          <w:szCs w:val="26"/>
        </w:rPr>
        <w:t>После</w:t>
      </w:r>
      <w:proofErr w:type="gramEnd"/>
      <w:r w:rsidR="00B0087B" w:rsidRPr="001C19DF">
        <w:rPr>
          <w:rFonts w:ascii="Arial" w:hAnsi="Arial"/>
          <w:sz w:val="26"/>
          <w:szCs w:val="26"/>
        </w:rPr>
        <w:t xml:space="preserve"> рассмотрения всех вопросов включённых в повестку дня </w:t>
      </w:r>
      <w:r w:rsidR="00AB0895" w:rsidRPr="001C19DF">
        <w:rPr>
          <w:rFonts w:ascii="Arial" w:hAnsi="Arial"/>
          <w:sz w:val="26"/>
          <w:szCs w:val="26"/>
        </w:rPr>
        <w:t>и принятия решения по ним</w:t>
      </w:r>
      <w:r w:rsidR="00B0087B" w:rsidRPr="001C19DF">
        <w:rPr>
          <w:rFonts w:ascii="Arial" w:hAnsi="Arial"/>
          <w:sz w:val="26"/>
          <w:szCs w:val="26"/>
        </w:rPr>
        <w:t>, счётная комиссия оглашает и утверждает результатов голосования ОСА</w:t>
      </w:r>
      <w:r w:rsidR="0067505D" w:rsidRPr="001C19DF">
        <w:rPr>
          <w:rFonts w:ascii="Arial" w:hAnsi="Arial"/>
          <w:sz w:val="26"/>
          <w:szCs w:val="26"/>
        </w:rPr>
        <w:t>, после которого</w:t>
      </w:r>
      <w:r w:rsidR="00B0087B" w:rsidRPr="001C19DF">
        <w:rPr>
          <w:rFonts w:ascii="Arial" w:hAnsi="Arial"/>
          <w:sz w:val="26"/>
          <w:szCs w:val="26"/>
        </w:rPr>
        <w:t xml:space="preserve"> </w:t>
      </w:r>
      <w:r w:rsidR="0067505D" w:rsidRPr="001C19DF">
        <w:rPr>
          <w:rFonts w:ascii="Arial" w:hAnsi="Arial"/>
          <w:sz w:val="26"/>
          <w:szCs w:val="26"/>
        </w:rPr>
        <w:t xml:space="preserve">Председатель ОСА </w:t>
      </w:r>
      <w:r w:rsidR="00B0087B" w:rsidRPr="001C19DF">
        <w:rPr>
          <w:rFonts w:ascii="Arial" w:hAnsi="Arial"/>
          <w:sz w:val="26"/>
          <w:szCs w:val="26"/>
        </w:rPr>
        <w:t>объявл</w:t>
      </w:r>
      <w:r w:rsidR="0067505D" w:rsidRPr="001C19DF">
        <w:rPr>
          <w:rFonts w:ascii="Arial" w:hAnsi="Arial"/>
          <w:sz w:val="26"/>
          <w:szCs w:val="26"/>
        </w:rPr>
        <w:t>яет</w:t>
      </w:r>
      <w:r w:rsidR="00B0087B" w:rsidRPr="001C19DF">
        <w:rPr>
          <w:rFonts w:ascii="Arial" w:hAnsi="Arial"/>
          <w:sz w:val="26"/>
          <w:szCs w:val="26"/>
        </w:rPr>
        <w:t xml:space="preserve"> окончания работы ОСА</w:t>
      </w:r>
      <w:r w:rsidR="0067505D" w:rsidRPr="001C19DF">
        <w:rPr>
          <w:rFonts w:ascii="Arial" w:hAnsi="Arial"/>
          <w:sz w:val="26"/>
          <w:szCs w:val="26"/>
        </w:rPr>
        <w:t>.</w:t>
      </w:r>
    </w:p>
    <w:p w14:paraId="637BEE90" w14:textId="79A3130D" w:rsidR="008F4ADF" w:rsidRPr="00D72978" w:rsidRDefault="008F4ADF" w:rsidP="000577C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6"/>
          <w:szCs w:val="26"/>
        </w:rPr>
      </w:pPr>
      <w:r w:rsidRPr="00896690">
        <w:rPr>
          <w:rFonts w:ascii="Arial" w:hAnsi="Arial"/>
          <w:sz w:val="26"/>
          <w:szCs w:val="26"/>
        </w:rPr>
        <w:t>7.</w:t>
      </w:r>
      <w:proofErr w:type="gramStart"/>
      <w:r w:rsidR="00957C9A">
        <w:rPr>
          <w:rFonts w:ascii="Arial" w:hAnsi="Arial"/>
          <w:sz w:val="26"/>
          <w:szCs w:val="26"/>
        </w:rPr>
        <w:t>35</w:t>
      </w:r>
      <w:r w:rsidRPr="00896690">
        <w:rPr>
          <w:rFonts w:ascii="Arial" w:hAnsi="Arial"/>
          <w:sz w:val="26"/>
          <w:szCs w:val="26"/>
        </w:rPr>
        <w:t>.Общее</w:t>
      </w:r>
      <w:proofErr w:type="gramEnd"/>
      <w:r w:rsidRPr="00896690">
        <w:rPr>
          <w:rFonts w:ascii="Arial" w:hAnsi="Arial"/>
          <w:sz w:val="26"/>
          <w:szCs w:val="26"/>
        </w:rPr>
        <w:t xml:space="preserve"> собрание акционеров может быть объявлено закрытым только после рассмотрения всех вопросов повестки дня и принятия решений по ним.</w:t>
      </w:r>
    </w:p>
    <w:p w14:paraId="45D7C346" w14:textId="3B3F0366" w:rsidR="00865666" w:rsidRPr="00D72978" w:rsidRDefault="007266CB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6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При</w:t>
      </w:r>
      <w:proofErr w:type="gramEnd"/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отсутствии кворума для проведения общего собрания акционеров объявляется дата проведения повторного общего собрания акционеров. При проведении повторного общего собрания акционеров изменение повестки дня не допускается.</w:t>
      </w:r>
    </w:p>
    <w:p w14:paraId="016B40DB" w14:textId="675D8F2C" w:rsidR="00865666" w:rsidRPr="00D72978" w:rsidRDefault="007266CB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7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Повторное</w:t>
      </w:r>
      <w:proofErr w:type="gramEnd"/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общее собрание акционеров правомочно, если на момент завершения регистрации для участия в повторном общем собрании акционеров, созванном вместо несостоявшегося собрания акционеров, зарегистрированы акционеры (их представители), имеющие более сорока процентов от общего числа размещенных голосующих акций банка.</w:t>
      </w:r>
    </w:p>
    <w:p w14:paraId="0AA3BEAB" w14:textId="41A2F1F6" w:rsidR="00865666" w:rsidRPr="00D72978" w:rsidRDefault="007266CB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proofErr w:type="gramStart"/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8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Извещение</w:t>
      </w:r>
      <w:proofErr w:type="gramEnd"/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 проведении повторного общего собрания акционеров осуществляется в сроки и по форме, предусмотренным </w:t>
      </w:r>
      <w:r w:rsidR="00CC138A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Пунктом </w:t>
      </w:r>
      <w:r w:rsidR="00F91D67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5.6. и 5.7. </w:t>
      </w:r>
      <w:r w:rsidR="00CC138A">
        <w:rPr>
          <w:rFonts w:ascii="Arial" w:hAnsi="Arial" w:cs="Arial"/>
          <w:color w:val="auto"/>
          <w:sz w:val="26"/>
          <w:szCs w:val="26"/>
          <w:lang w:val="ru-RU" w:eastAsia="ru-RU"/>
        </w:rPr>
        <w:t>настоящего положения</w:t>
      </w:r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</w:p>
    <w:p w14:paraId="46D666EF" w14:textId="7FA38883" w:rsidR="00865666" w:rsidRDefault="007266CB" w:rsidP="000577C9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r w:rsidR="009F2CBA">
        <w:rPr>
          <w:rFonts w:ascii="Arial" w:hAnsi="Arial" w:cs="Arial"/>
          <w:color w:val="auto"/>
          <w:sz w:val="26"/>
          <w:szCs w:val="26"/>
          <w:lang w:val="ru-RU" w:eastAsia="ru-RU"/>
        </w:rPr>
        <w:t>3</w:t>
      </w:r>
      <w:r w:rsidR="00957C9A">
        <w:rPr>
          <w:rFonts w:ascii="Arial" w:hAnsi="Arial" w:cs="Arial"/>
          <w:color w:val="auto"/>
          <w:sz w:val="26"/>
          <w:szCs w:val="26"/>
          <w:lang w:val="ru-RU" w:eastAsia="ru-RU"/>
        </w:rPr>
        <w:t>9</w:t>
      </w:r>
      <w:r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865666" w:rsidRPr="00D72978">
        <w:rPr>
          <w:rFonts w:ascii="Arial" w:hAnsi="Arial" w:cs="Arial"/>
          <w:color w:val="auto"/>
          <w:sz w:val="26"/>
          <w:szCs w:val="26"/>
          <w:lang w:val="ru-RU" w:eastAsia="ru-RU"/>
        </w:rPr>
        <w:t>В случае переноса даты проведения общего собрания акционеров из-за отсутствия кворума на срок менее двадцати дней акционеры, имеющие право на участие в общем собрании, определяются в соответствии с реестром акционеров, имеющих право на участие в несостоявшемся общем собрании.</w:t>
      </w:r>
    </w:p>
    <w:p w14:paraId="00C2D8EC" w14:textId="77777777" w:rsidR="007465CE" w:rsidRPr="00D72978" w:rsidRDefault="007465CE" w:rsidP="000577C9">
      <w:pPr>
        <w:pStyle w:val="11"/>
        <w:tabs>
          <w:tab w:val="left" w:pos="719"/>
        </w:tabs>
        <w:ind w:left="320"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</w:p>
    <w:p w14:paraId="798F327F" w14:textId="4E089832" w:rsidR="009456E1" w:rsidRDefault="008B337B" w:rsidP="000577C9">
      <w:pPr>
        <w:pStyle w:val="30"/>
        <w:keepNext/>
        <w:keepLines/>
        <w:spacing w:after="0"/>
        <w:jc w:val="center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8B337B">
        <w:rPr>
          <w:rFonts w:ascii="Arial" w:hAnsi="Arial" w:cs="Arial"/>
          <w:color w:val="auto"/>
          <w:sz w:val="26"/>
          <w:szCs w:val="26"/>
          <w:lang w:val="ru-RU" w:eastAsia="ru-RU"/>
        </w:rPr>
        <w:lastRenderedPageBreak/>
        <w:t xml:space="preserve">Глава 8. </w:t>
      </w:r>
      <w:r w:rsidR="009456E1" w:rsidRPr="008B337B">
        <w:rPr>
          <w:rFonts w:ascii="Arial" w:hAnsi="Arial" w:cs="Arial"/>
          <w:color w:val="auto"/>
          <w:sz w:val="26"/>
          <w:szCs w:val="26"/>
          <w:lang w:val="ru-RU" w:eastAsia="ru-RU"/>
        </w:rPr>
        <w:t>Голосование на Общем собрании акционеров</w:t>
      </w:r>
    </w:p>
    <w:p w14:paraId="3AC3946D" w14:textId="77777777" w:rsidR="007465CE" w:rsidRPr="008B337B" w:rsidRDefault="007465CE" w:rsidP="000577C9">
      <w:pPr>
        <w:pStyle w:val="30"/>
        <w:keepNext/>
        <w:keepLines/>
        <w:spacing w:after="0"/>
        <w:jc w:val="center"/>
        <w:rPr>
          <w:rFonts w:ascii="Arial" w:hAnsi="Arial" w:cs="Arial"/>
          <w:color w:val="auto"/>
          <w:sz w:val="26"/>
          <w:szCs w:val="26"/>
          <w:lang w:val="ru-RU" w:eastAsia="ru-RU"/>
        </w:rPr>
      </w:pPr>
    </w:p>
    <w:p w14:paraId="32EEF291" w14:textId="10C639BD" w:rsidR="00CE495B" w:rsidRPr="00D26172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</w:t>
      </w:r>
      <w:r w:rsidR="00CE495B" w:rsidRPr="00D26172">
        <w:rPr>
          <w:rFonts w:ascii="Arial" w:hAnsi="Arial"/>
          <w:sz w:val="26"/>
          <w:szCs w:val="26"/>
        </w:rPr>
        <w:t>.</w:t>
      </w:r>
      <w:proofErr w:type="gramStart"/>
      <w:r w:rsidR="00CE495B" w:rsidRPr="00D26172">
        <w:rPr>
          <w:rFonts w:ascii="Arial" w:hAnsi="Arial"/>
          <w:sz w:val="26"/>
          <w:szCs w:val="26"/>
        </w:rPr>
        <w:t>1.Голосование</w:t>
      </w:r>
      <w:proofErr w:type="gramEnd"/>
      <w:r w:rsidR="00CE495B" w:rsidRPr="00D26172">
        <w:rPr>
          <w:rFonts w:ascii="Arial" w:hAnsi="Arial"/>
          <w:sz w:val="26"/>
          <w:szCs w:val="26"/>
        </w:rPr>
        <w:t xml:space="preserve"> на общем собрании акционеров осуществляется по принципу "одна голосующая акция банка - один голос", за исключением случаев проведения кумулятивного голосования по выбору членов наблюдательного совета банка</w:t>
      </w:r>
      <w:r w:rsidR="005342E9">
        <w:rPr>
          <w:rFonts w:ascii="Arial" w:hAnsi="Arial"/>
          <w:sz w:val="26"/>
          <w:szCs w:val="26"/>
        </w:rPr>
        <w:t>, утверждением регламента ОСА, состава счётной комиссии и Президиума ОСА.</w:t>
      </w:r>
    </w:p>
    <w:p w14:paraId="1331DFEA" w14:textId="1B91C4D1" w:rsidR="00380727" w:rsidRPr="00D26172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2.</w:t>
      </w:r>
      <w:r w:rsidR="00380727" w:rsidRPr="00D26172">
        <w:rPr>
          <w:rFonts w:ascii="Arial" w:hAnsi="Arial"/>
          <w:sz w:val="26"/>
          <w:szCs w:val="26"/>
        </w:rPr>
        <w:t>При</w:t>
      </w:r>
      <w:proofErr w:type="gramEnd"/>
      <w:r w:rsidR="00380727" w:rsidRPr="00D26172">
        <w:rPr>
          <w:rFonts w:ascii="Arial" w:hAnsi="Arial"/>
          <w:sz w:val="26"/>
          <w:szCs w:val="26"/>
        </w:rPr>
        <w:t xml:space="preserve"> голосовании на собрании принимают участие владельцы только простых акций. Владельцы привилегированных акций имеют право голоса только </w:t>
      </w:r>
      <w:proofErr w:type="gramStart"/>
      <w:r w:rsidR="00380727" w:rsidRPr="00D26172">
        <w:rPr>
          <w:rFonts w:ascii="Arial" w:hAnsi="Arial"/>
          <w:sz w:val="26"/>
          <w:szCs w:val="26"/>
        </w:rPr>
        <w:t>в случаях</w:t>
      </w:r>
      <w:proofErr w:type="gramEnd"/>
      <w:r w:rsidR="00380727" w:rsidRPr="00D26172">
        <w:rPr>
          <w:rFonts w:ascii="Arial" w:hAnsi="Arial"/>
          <w:sz w:val="26"/>
          <w:szCs w:val="26"/>
        </w:rPr>
        <w:t xml:space="preserve"> указанных в Уставе банка, в установленном законодательством порядке.</w:t>
      </w:r>
    </w:p>
    <w:p w14:paraId="13DC6E2F" w14:textId="3516FD0B" w:rsidR="00CE495B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3</w:t>
      </w:r>
      <w:r w:rsidR="00CE495B" w:rsidRPr="00C72087">
        <w:rPr>
          <w:rFonts w:ascii="Arial" w:hAnsi="Arial"/>
          <w:sz w:val="26"/>
          <w:szCs w:val="26"/>
        </w:rPr>
        <w:t>.Голосование</w:t>
      </w:r>
      <w:proofErr w:type="gramEnd"/>
      <w:r w:rsidR="00CE495B" w:rsidRPr="00C72087">
        <w:rPr>
          <w:rFonts w:ascii="Arial" w:hAnsi="Arial"/>
          <w:sz w:val="26"/>
          <w:szCs w:val="26"/>
        </w:rPr>
        <w:t xml:space="preserve"> на общем собрании акционеров по вопросам повестки дня осуществляется бюллетенями для голосования или дистанционно с использованием информационно-коммуникационных технологий</w:t>
      </w:r>
      <w:r w:rsidR="000715C1">
        <w:rPr>
          <w:rFonts w:ascii="Arial" w:hAnsi="Arial"/>
          <w:sz w:val="26"/>
          <w:szCs w:val="26"/>
        </w:rPr>
        <w:t>, за исключением утверждения регламента и состава счётной комиссии.</w:t>
      </w:r>
    </w:p>
    <w:p w14:paraId="0A7BBBD2" w14:textId="1E60A411" w:rsidR="00CE495B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4.</w:t>
      </w:r>
      <w:r w:rsidR="00CE495B" w:rsidRPr="00C72087">
        <w:rPr>
          <w:rFonts w:ascii="Arial" w:hAnsi="Arial"/>
          <w:sz w:val="26"/>
          <w:szCs w:val="26"/>
        </w:rPr>
        <w:t>При</w:t>
      </w:r>
      <w:proofErr w:type="gramEnd"/>
      <w:r w:rsidR="00CE495B" w:rsidRPr="00C72087">
        <w:rPr>
          <w:rFonts w:ascii="Arial" w:hAnsi="Arial"/>
          <w:sz w:val="26"/>
          <w:szCs w:val="26"/>
        </w:rPr>
        <w:t xml:space="preserve"> голосовании учитываются голоса, поданные по этому вопросу, по которому голосующий оставил только один из возможных вариантов голосования. Бюллетени для голосования, заполненные с нарушением настоящего требования, признаются недействительными, а голоса, поданные по содержащимся в них вопросам, не учитываются.</w:t>
      </w:r>
    </w:p>
    <w:p w14:paraId="47E12A5A" w14:textId="7AD317D4" w:rsidR="00CE495B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5.</w:t>
      </w:r>
      <w:r w:rsidR="00CE495B" w:rsidRPr="00C72087">
        <w:rPr>
          <w:rFonts w:ascii="Arial" w:hAnsi="Arial"/>
          <w:sz w:val="26"/>
          <w:szCs w:val="26"/>
        </w:rPr>
        <w:t>Если</w:t>
      </w:r>
      <w:proofErr w:type="gramEnd"/>
      <w:r w:rsidR="00CE495B" w:rsidRPr="00C72087">
        <w:rPr>
          <w:rFonts w:ascii="Arial" w:hAnsi="Arial"/>
          <w:sz w:val="26"/>
          <w:szCs w:val="26"/>
        </w:rPr>
        <w:t xml:space="preserve"> в бюллетене для голосования указано несколько вопросов, по которым проводится голосование, несоблюдение вышеуказанного требования в отношении одного или нескольких вопросов не является основанием для признания бюллетеня недействительным в целом.</w:t>
      </w:r>
      <w:r w:rsidR="000715C1">
        <w:rPr>
          <w:rFonts w:ascii="Arial" w:hAnsi="Arial"/>
          <w:sz w:val="26"/>
          <w:szCs w:val="26"/>
        </w:rPr>
        <w:t>(при этом по остальным вопросам голоса учитываются)</w:t>
      </w:r>
    </w:p>
    <w:p w14:paraId="664226AD" w14:textId="6866E9A6" w:rsidR="009456E1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6.</w:t>
      </w:r>
      <w:r w:rsidR="009456E1" w:rsidRPr="00C72087">
        <w:rPr>
          <w:rFonts w:ascii="Arial" w:hAnsi="Arial"/>
          <w:sz w:val="26"/>
          <w:szCs w:val="26"/>
        </w:rPr>
        <w:t>Выборы</w:t>
      </w:r>
      <w:proofErr w:type="gramEnd"/>
      <w:r w:rsidR="009456E1" w:rsidRPr="00C72087">
        <w:rPr>
          <w:rFonts w:ascii="Arial" w:hAnsi="Arial"/>
          <w:sz w:val="26"/>
          <w:szCs w:val="26"/>
        </w:rPr>
        <w:t xml:space="preserve"> членов </w:t>
      </w:r>
      <w:r w:rsidR="006F08EF" w:rsidRPr="00C72087">
        <w:rPr>
          <w:rFonts w:ascii="Arial" w:hAnsi="Arial"/>
          <w:sz w:val="26"/>
          <w:szCs w:val="26"/>
        </w:rPr>
        <w:t>Наблюдательного совета</w:t>
      </w:r>
      <w:r w:rsidR="00C72087" w:rsidRPr="00C72087">
        <w:rPr>
          <w:rFonts w:ascii="Arial" w:hAnsi="Arial"/>
          <w:sz w:val="26"/>
          <w:szCs w:val="26"/>
        </w:rPr>
        <w:t xml:space="preserve"> </w:t>
      </w:r>
      <w:r w:rsidR="009456E1" w:rsidRPr="00C72087">
        <w:rPr>
          <w:rFonts w:ascii="Arial" w:hAnsi="Arial"/>
          <w:sz w:val="26"/>
          <w:szCs w:val="26"/>
        </w:rPr>
        <w:t xml:space="preserve">осуществляются акционерами кумулятивным голосованием с использованием бюллетеней для голосования. При кумулятивном голосовании </w:t>
      </w:r>
      <w:r w:rsidR="000715C1">
        <w:rPr>
          <w:rFonts w:ascii="Arial" w:hAnsi="Arial"/>
          <w:sz w:val="26"/>
          <w:szCs w:val="26"/>
        </w:rPr>
        <w:t>все</w:t>
      </w:r>
      <w:r w:rsidR="009456E1" w:rsidRPr="00C72087">
        <w:rPr>
          <w:rFonts w:ascii="Arial" w:hAnsi="Arial"/>
          <w:sz w:val="26"/>
          <w:szCs w:val="26"/>
        </w:rPr>
        <w:t xml:space="preserve"> голоса могут быть отданы акционером полностью за одного кандидата в члены </w:t>
      </w:r>
      <w:r w:rsidR="006F08EF" w:rsidRPr="00C72087">
        <w:rPr>
          <w:rFonts w:ascii="Arial" w:hAnsi="Arial"/>
          <w:sz w:val="26"/>
          <w:szCs w:val="26"/>
        </w:rPr>
        <w:t>Наблюдательного совета</w:t>
      </w:r>
      <w:r w:rsidR="00C72087">
        <w:rPr>
          <w:rFonts w:ascii="Arial" w:hAnsi="Arial"/>
          <w:sz w:val="26"/>
          <w:szCs w:val="26"/>
        </w:rPr>
        <w:t xml:space="preserve"> </w:t>
      </w:r>
      <w:r w:rsidR="006F08EF" w:rsidRPr="00C72087">
        <w:rPr>
          <w:rFonts w:ascii="Arial" w:hAnsi="Arial"/>
          <w:sz w:val="26"/>
          <w:szCs w:val="26"/>
        </w:rPr>
        <w:t>Банка</w:t>
      </w:r>
      <w:r w:rsidR="009456E1" w:rsidRPr="00C72087">
        <w:rPr>
          <w:rFonts w:ascii="Arial" w:hAnsi="Arial"/>
          <w:sz w:val="26"/>
          <w:szCs w:val="26"/>
        </w:rPr>
        <w:t xml:space="preserve"> или распределены им между несколькими кандидатами в члены </w:t>
      </w:r>
      <w:r w:rsidR="006F08EF" w:rsidRPr="00C72087">
        <w:rPr>
          <w:rFonts w:ascii="Arial" w:hAnsi="Arial"/>
          <w:sz w:val="26"/>
          <w:szCs w:val="26"/>
        </w:rPr>
        <w:t>Наблюдательного совета</w:t>
      </w:r>
      <w:r w:rsidR="00C72087">
        <w:rPr>
          <w:rFonts w:ascii="Arial" w:hAnsi="Arial"/>
          <w:sz w:val="26"/>
          <w:szCs w:val="26"/>
        </w:rPr>
        <w:t xml:space="preserve"> </w:t>
      </w:r>
      <w:r w:rsidR="006F08EF" w:rsidRPr="00C72087">
        <w:rPr>
          <w:rFonts w:ascii="Arial" w:hAnsi="Arial"/>
          <w:sz w:val="26"/>
          <w:szCs w:val="26"/>
        </w:rPr>
        <w:t>Банка</w:t>
      </w:r>
      <w:r w:rsidR="009456E1" w:rsidRPr="00C72087">
        <w:rPr>
          <w:rFonts w:ascii="Arial" w:hAnsi="Arial"/>
          <w:sz w:val="26"/>
          <w:szCs w:val="26"/>
        </w:rPr>
        <w:t xml:space="preserve">. Избранными в </w:t>
      </w:r>
      <w:r w:rsidR="00C72087" w:rsidRPr="00C72087">
        <w:rPr>
          <w:rFonts w:ascii="Arial" w:hAnsi="Arial"/>
          <w:sz w:val="26"/>
          <w:szCs w:val="26"/>
        </w:rPr>
        <w:t>Наблюдательн</w:t>
      </w:r>
      <w:r w:rsidR="00C72087">
        <w:rPr>
          <w:rFonts w:ascii="Arial" w:hAnsi="Arial"/>
          <w:sz w:val="26"/>
          <w:szCs w:val="26"/>
        </w:rPr>
        <w:t>ый</w:t>
      </w:r>
      <w:r w:rsidR="00C72087" w:rsidRPr="00C72087">
        <w:rPr>
          <w:rFonts w:ascii="Arial" w:hAnsi="Arial"/>
          <w:sz w:val="26"/>
          <w:szCs w:val="26"/>
        </w:rPr>
        <w:t xml:space="preserve"> совет</w:t>
      </w:r>
      <w:r w:rsidR="00C72087">
        <w:rPr>
          <w:rFonts w:ascii="Arial" w:hAnsi="Arial"/>
          <w:sz w:val="26"/>
          <w:szCs w:val="26"/>
        </w:rPr>
        <w:t xml:space="preserve"> </w:t>
      </w:r>
      <w:r w:rsidR="006F08EF" w:rsidRPr="00C72087">
        <w:rPr>
          <w:rFonts w:ascii="Arial" w:hAnsi="Arial"/>
          <w:sz w:val="26"/>
          <w:szCs w:val="26"/>
        </w:rPr>
        <w:t>Банка</w:t>
      </w:r>
      <w:r w:rsidR="009456E1" w:rsidRPr="00C72087">
        <w:rPr>
          <w:rFonts w:ascii="Arial" w:hAnsi="Arial"/>
          <w:sz w:val="26"/>
          <w:szCs w:val="26"/>
        </w:rPr>
        <w:t xml:space="preserve"> признаются кандидаты, за которых было отдано наибольшее количество голосов.</w:t>
      </w:r>
    </w:p>
    <w:p w14:paraId="1AC780C5" w14:textId="21A31F64" w:rsidR="009456E1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8.7.</w:t>
      </w:r>
      <w:r w:rsidR="009456E1" w:rsidRPr="00C72087">
        <w:rPr>
          <w:rFonts w:ascii="Arial" w:hAnsi="Arial"/>
          <w:sz w:val="26"/>
          <w:szCs w:val="26"/>
        </w:rPr>
        <w:t xml:space="preserve"> </w:t>
      </w:r>
      <w:r w:rsidR="000C52A4">
        <w:rPr>
          <w:rFonts w:ascii="Arial" w:hAnsi="Arial"/>
          <w:sz w:val="26"/>
          <w:szCs w:val="26"/>
        </w:rPr>
        <w:t>Б</w:t>
      </w:r>
      <w:r w:rsidR="009456E1" w:rsidRPr="00C72087">
        <w:rPr>
          <w:rFonts w:ascii="Arial" w:hAnsi="Arial"/>
          <w:sz w:val="26"/>
          <w:szCs w:val="26"/>
        </w:rPr>
        <w:t>юллетень для голосования должен содержать:</w:t>
      </w:r>
    </w:p>
    <w:p w14:paraId="72A3C04F" w14:textId="2E5308B9" w:rsidR="009456E1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8.7.</w:t>
      </w:r>
      <w:proofErr w:type="gramStart"/>
      <w:r>
        <w:rPr>
          <w:rFonts w:ascii="Arial" w:hAnsi="Arial"/>
          <w:sz w:val="26"/>
          <w:szCs w:val="26"/>
        </w:rPr>
        <w:t>1.</w:t>
      </w:r>
      <w:r w:rsidR="009456E1" w:rsidRPr="00C72087">
        <w:rPr>
          <w:rFonts w:ascii="Arial" w:hAnsi="Arial"/>
          <w:sz w:val="26"/>
          <w:szCs w:val="26"/>
        </w:rPr>
        <w:t>формулировку</w:t>
      </w:r>
      <w:proofErr w:type="gramEnd"/>
      <w:r w:rsidR="009456E1" w:rsidRPr="00C72087">
        <w:rPr>
          <w:rFonts w:ascii="Arial" w:hAnsi="Arial"/>
          <w:sz w:val="26"/>
          <w:szCs w:val="26"/>
        </w:rPr>
        <w:t xml:space="preserve"> вопроса или его порядковый номер в повестке дня Общего собрания акционеров;</w:t>
      </w:r>
    </w:p>
    <w:p w14:paraId="0F158020" w14:textId="4E12DE73" w:rsidR="009456E1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8.7.</w:t>
      </w:r>
      <w:proofErr w:type="gramStart"/>
      <w:r>
        <w:rPr>
          <w:rFonts w:ascii="Arial" w:hAnsi="Arial"/>
          <w:sz w:val="26"/>
          <w:szCs w:val="26"/>
        </w:rPr>
        <w:t>2.</w:t>
      </w:r>
      <w:r w:rsidR="009456E1" w:rsidRPr="00C72087">
        <w:rPr>
          <w:rFonts w:ascii="Arial" w:hAnsi="Arial"/>
          <w:sz w:val="26"/>
          <w:szCs w:val="26"/>
        </w:rPr>
        <w:t>варианты</w:t>
      </w:r>
      <w:proofErr w:type="gramEnd"/>
      <w:r w:rsidR="009456E1" w:rsidRPr="00C72087">
        <w:rPr>
          <w:rFonts w:ascii="Arial" w:hAnsi="Arial"/>
          <w:sz w:val="26"/>
          <w:szCs w:val="26"/>
        </w:rPr>
        <w:t xml:space="preserve"> голосования по вопросу, выраженные словами «за», «против», «воздержался», или варианты голосования по каждому кандидату в органы </w:t>
      </w:r>
      <w:r w:rsidR="006F08EF" w:rsidRPr="00C72087">
        <w:rPr>
          <w:rFonts w:ascii="Arial" w:hAnsi="Arial"/>
          <w:sz w:val="26"/>
          <w:szCs w:val="26"/>
        </w:rPr>
        <w:t>Банка</w:t>
      </w:r>
      <w:r w:rsidR="009456E1" w:rsidRPr="00C72087">
        <w:rPr>
          <w:rFonts w:ascii="Arial" w:hAnsi="Arial"/>
          <w:sz w:val="26"/>
          <w:szCs w:val="26"/>
        </w:rPr>
        <w:t>;</w:t>
      </w:r>
    </w:p>
    <w:p w14:paraId="46E114FB" w14:textId="4CF29FAF" w:rsidR="009456E1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8.7.</w:t>
      </w:r>
      <w:proofErr w:type="gramStart"/>
      <w:r>
        <w:rPr>
          <w:rFonts w:ascii="Arial" w:hAnsi="Arial"/>
          <w:sz w:val="26"/>
          <w:szCs w:val="26"/>
        </w:rPr>
        <w:t>3.</w:t>
      </w:r>
      <w:r w:rsidR="009456E1" w:rsidRPr="00C72087">
        <w:rPr>
          <w:rFonts w:ascii="Arial" w:hAnsi="Arial"/>
          <w:sz w:val="26"/>
          <w:szCs w:val="26"/>
        </w:rPr>
        <w:t>количество</w:t>
      </w:r>
      <w:proofErr w:type="gramEnd"/>
      <w:r w:rsidR="009456E1" w:rsidRPr="00C72087">
        <w:rPr>
          <w:rFonts w:ascii="Arial" w:hAnsi="Arial"/>
          <w:sz w:val="26"/>
          <w:szCs w:val="26"/>
        </w:rPr>
        <w:t xml:space="preserve"> голосов, принадлежащих</w:t>
      </w:r>
      <w:r w:rsidR="000715C1">
        <w:rPr>
          <w:rFonts w:ascii="Arial" w:hAnsi="Arial"/>
          <w:sz w:val="26"/>
          <w:szCs w:val="26"/>
        </w:rPr>
        <w:t xml:space="preserve"> данному</w:t>
      </w:r>
      <w:r w:rsidR="009456E1" w:rsidRPr="00C72087">
        <w:rPr>
          <w:rFonts w:ascii="Arial" w:hAnsi="Arial"/>
          <w:sz w:val="26"/>
          <w:szCs w:val="26"/>
        </w:rPr>
        <w:t xml:space="preserve"> акционеру.</w:t>
      </w:r>
    </w:p>
    <w:p w14:paraId="43EEB45B" w14:textId="2D95CA50" w:rsidR="009456E1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8.</w:t>
      </w:r>
      <w:r w:rsidR="009456E1" w:rsidRPr="00C72087">
        <w:rPr>
          <w:rFonts w:ascii="Arial" w:hAnsi="Arial"/>
          <w:sz w:val="26"/>
          <w:szCs w:val="26"/>
        </w:rPr>
        <w:t>Бюллетень</w:t>
      </w:r>
      <w:proofErr w:type="gramEnd"/>
      <w:r w:rsidR="009456E1" w:rsidRPr="00C72087">
        <w:rPr>
          <w:rFonts w:ascii="Arial" w:hAnsi="Arial"/>
          <w:sz w:val="26"/>
          <w:szCs w:val="26"/>
        </w:rPr>
        <w:t xml:space="preserve"> для голосования подпис</w:t>
      </w:r>
      <w:r w:rsidR="005E33AB">
        <w:rPr>
          <w:rFonts w:ascii="Arial" w:hAnsi="Arial"/>
          <w:sz w:val="26"/>
          <w:szCs w:val="26"/>
        </w:rPr>
        <w:t>ывается</w:t>
      </w:r>
      <w:r w:rsidR="009456E1" w:rsidRPr="00C72087">
        <w:rPr>
          <w:rFonts w:ascii="Arial" w:hAnsi="Arial"/>
          <w:sz w:val="26"/>
          <w:szCs w:val="26"/>
        </w:rPr>
        <w:t xml:space="preserve"> акци</w:t>
      </w:r>
      <w:r w:rsidR="005E33AB">
        <w:rPr>
          <w:rFonts w:ascii="Arial" w:hAnsi="Arial"/>
          <w:sz w:val="26"/>
          <w:szCs w:val="26"/>
        </w:rPr>
        <w:t>онером или его представителем</w:t>
      </w:r>
      <w:r w:rsidR="009456E1" w:rsidRPr="00C72087">
        <w:rPr>
          <w:rFonts w:ascii="Arial" w:hAnsi="Arial"/>
          <w:sz w:val="26"/>
          <w:szCs w:val="26"/>
        </w:rPr>
        <w:t>.</w:t>
      </w:r>
    </w:p>
    <w:p w14:paraId="3789D25D" w14:textId="61AC050D" w:rsidR="009456E1" w:rsidRPr="00C72087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9.</w:t>
      </w:r>
      <w:r w:rsidR="009456E1" w:rsidRPr="00C72087">
        <w:rPr>
          <w:rFonts w:ascii="Arial" w:hAnsi="Arial"/>
          <w:sz w:val="26"/>
          <w:szCs w:val="26"/>
        </w:rPr>
        <w:t>При</w:t>
      </w:r>
      <w:proofErr w:type="gramEnd"/>
      <w:r w:rsidR="009456E1" w:rsidRPr="00C72087">
        <w:rPr>
          <w:rFonts w:ascii="Arial" w:hAnsi="Arial"/>
          <w:sz w:val="26"/>
          <w:szCs w:val="26"/>
        </w:rPr>
        <w:t xml:space="preserve"> подсчете голосов по бюллетеням учитываются голоса по тем вопросам, по которым голосующим соблюден порядок голосования, определенный в бюллетене, и отмечен только один из возможных вариантов голосования.</w:t>
      </w:r>
    </w:p>
    <w:p w14:paraId="1E77685C" w14:textId="2C290FBA" w:rsidR="00D45E46" w:rsidRPr="0034418B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10.</w:t>
      </w:r>
      <w:r w:rsidR="00D45E46" w:rsidRPr="0034418B">
        <w:rPr>
          <w:rFonts w:ascii="Arial" w:hAnsi="Arial"/>
          <w:sz w:val="26"/>
          <w:szCs w:val="26"/>
        </w:rPr>
        <w:t>Подсчет</w:t>
      </w:r>
      <w:proofErr w:type="gramEnd"/>
      <w:r w:rsidR="00D45E46" w:rsidRPr="0034418B">
        <w:rPr>
          <w:rFonts w:ascii="Arial" w:hAnsi="Arial"/>
          <w:sz w:val="26"/>
          <w:szCs w:val="26"/>
        </w:rPr>
        <w:t xml:space="preserve"> голосов на общем собрании акционеров по вопросу, поставленному на голосование, правом голоса при решении которого обладают акционеры — владельцы простых и привилегированных акций </w:t>
      </w:r>
      <w:r w:rsidR="006F08EF" w:rsidRPr="0034418B">
        <w:rPr>
          <w:rFonts w:ascii="Arial" w:hAnsi="Arial"/>
          <w:sz w:val="26"/>
          <w:szCs w:val="26"/>
        </w:rPr>
        <w:t>Банка</w:t>
      </w:r>
      <w:r w:rsidR="00D45E46" w:rsidRPr="0034418B">
        <w:rPr>
          <w:rFonts w:ascii="Arial" w:hAnsi="Arial"/>
          <w:sz w:val="26"/>
          <w:szCs w:val="26"/>
        </w:rPr>
        <w:t>, осуществляется по всем голосующим акциям совместно.</w:t>
      </w:r>
    </w:p>
    <w:p w14:paraId="00E5A64B" w14:textId="21C89A2E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lastRenderedPageBreak/>
        <w:t>8.</w:t>
      </w:r>
      <w:proofErr w:type="gramStart"/>
      <w:r w:rsidRPr="00D73941">
        <w:rPr>
          <w:rFonts w:ascii="Arial" w:hAnsi="Arial"/>
          <w:sz w:val="26"/>
          <w:szCs w:val="26"/>
        </w:rPr>
        <w:t>11.</w:t>
      </w:r>
      <w:r w:rsidR="00027A9C" w:rsidRPr="00D73941">
        <w:rPr>
          <w:rFonts w:ascii="Arial" w:hAnsi="Arial"/>
          <w:sz w:val="26"/>
          <w:szCs w:val="26"/>
        </w:rPr>
        <w:t>Решение</w:t>
      </w:r>
      <w:proofErr w:type="gramEnd"/>
      <w:r w:rsidR="00027A9C" w:rsidRPr="00D73941">
        <w:rPr>
          <w:rFonts w:ascii="Arial" w:hAnsi="Arial"/>
          <w:sz w:val="26"/>
          <w:szCs w:val="26"/>
        </w:rPr>
        <w:t xml:space="preserve"> по нижеследующим вопросам, принимается общим собранием акционеров большинством в три четверти голосов акционеров — владельцев голосующих акций, принимающих участие в общем собрании акционеров (квалифицированным большинством):</w:t>
      </w:r>
    </w:p>
    <w:p w14:paraId="05293283" w14:textId="2B291333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8.11.</w:t>
      </w:r>
      <w:r w:rsidR="00027A9C" w:rsidRPr="00D73941">
        <w:rPr>
          <w:rFonts w:ascii="Arial" w:hAnsi="Arial"/>
          <w:sz w:val="26"/>
          <w:szCs w:val="26"/>
        </w:rPr>
        <w:t>1. внесение изменений и дополнений в устав банка или утверждение устава банка в новой редакции;</w:t>
      </w:r>
    </w:p>
    <w:p w14:paraId="188385F7" w14:textId="19334739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8.11</w:t>
      </w:r>
      <w:r w:rsidR="00027A9C" w:rsidRPr="00D73941">
        <w:rPr>
          <w:rFonts w:ascii="Arial" w:hAnsi="Arial"/>
          <w:sz w:val="26"/>
          <w:szCs w:val="26"/>
        </w:rPr>
        <w:t>.2. ликвидация банка, назначение ликвидатора (ликвидационной комиссии) и утверждение промежуточного и окончательного ликвидационных балансов;</w:t>
      </w:r>
    </w:p>
    <w:p w14:paraId="08B70073" w14:textId="56E3C448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8.11.</w:t>
      </w:r>
      <w:r w:rsidR="00027A9C" w:rsidRPr="00D73941">
        <w:rPr>
          <w:rFonts w:ascii="Arial" w:hAnsi="Arial"/>
          <w:sz w:val="26"/>
          <w:szCs w:val="26"/>
        </w:rPr>
        <w:t>3. определение предельного размера объявленных акций;</w:t>
      </w:r>
    </w:p>
    <w:p w14:paraId="6F98FA52" w14:textId="135D8E30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8.11</w:t>
      </w:r>
      <w:r w:rsidR="00027A9C" w:rsidRPr="00D73941">
        <w:rPr>
          <w:rFonts w:ascii="Arial" w:hAnsi="Arial"/>
          <w:sz w:val="26"/>
          <w:szCs w:val="26"/>
        </w:rPr>
        <w:t>.4. заслушивание отчетов наблюдательного совета по вопросам, входящим в их компетенцию, в том числе по соблюдению установленных законодательством требований по управлению банком;</w:t>
      </w:r>
    </w:p>
    <w:p w14:paraId="5AC8172D" w14:textId="3B2C7BE0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8.11</w:t>
      </w:r>
      <w:r w:rsidR="00027A9C" w:rsidRPr="00D73941">
        <w:rPr>
          <w:rFonts w:ascii="Arial" w:hAnsi="Arial"/>
          <w:sz w:val="26"/>
          <w:szCs w:val="26"/>
        </w:rPr>
        <w:t>.5. совершени</w:t>
      </w:r>
      <w:r w:rsidR="000715C1" w:rsidRPr="00D73941">
        <w:rPr>
          <w:rFonts w:ascii="Arial" w:hAnsi="Arial"/>
          <w:sz w:val="26"/>
          <w:szCs w:val="26"/>
        </w:rPr>
        <w:t>е</w:t>
      </w:r>
      <w:r w:rsidR="00027A9C" w:rsidRPr="00D73941">
        <w:rPr>
          <w:rFonts w:ascii="Arial" w:hAnsi="Arial"/>
          <w:sz w:val="26"/>
          <w:szCs w:val="26"/>
        </w:rPr>
        <w:t xml:space="preserve"> крупной сделки; </w:t>
      </w:r>
    </w:p>
    <w:p w14:paraId="492E0146" w14:textId="3EA53F9D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8.11</w:t>
      </w:r>
      <w:r w:rsidR="00027A9C" w:rsidRPr="00D73941">
        <w:rPr>
          <w:rFonts w:ascii="Arial" w:hAnsi="Arial"/>
          <w:sz w:val="26"/>
          <w:szCs w:val="26"/>
        </w:rPr>
        <w:t>.6. одобрени</w:t>
      </w:r>
      <w:r w:rsidR="000715C1" w:rsidRPr="00D73941">
        <w:rPr>
          <w:rFonts w:ascii="Arial" w:hAnsi="Arial"/>
          <w:sz w:val="26"/>
          <w:szCs w:val="26"/>
        </w:rPr>
        <w:t>е</w:t>
      </w:r>
      <w:r w:rsidR="00027A9C" w:rsidRPr="00D73941">
        <w:rPr>
          <w:rFonts w:ascii="Arial" w:hAnsi="Arial"/>
          <w:sz w:val="26"/>
          <w:szCs w:val="26"/>
        </w:rPr>
        <w:t xml:space="preserve"> сделки с аффилированным лицом;</w:t>
      </w:r>
    </w:p>
    <w:p w14:paraId="04F3B1CD" w14:textId="615C7CE5" w:rsidR="00027A9C" w:rsidRPr="00D7394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8.11</w:t>
      </w:r>
      <w:r w:rsidR="00027A9C" w:rsidRPr="00D73941">
        <w:rPr>
          <w:rFonts w:ascii="Arial" w:hAnsi="Arial"/>
          <w:sz w:val="26"/>
          <w:szCs w:val="26"/>
        </w:rPr>
        <w:t>.7. формировани</w:t>
      </w:r>
      <w:r w:rsidR="000715C1" w:rsidRPr="00D73941">
        <w:rPr>
          <w:rFonts w:ascii="Arial" w:hAnsi="Arial"/>
          <w:sz w:val="26"/>
          <w:szCs w:val="26"/>
        </w:rPr>
        <w:t>е</w:t>
      </w:r>
      <w:r w:rsidR="00027A9C" w:rsidRPr="00D73941">
        <w:rPr>
          <w:rFonts w:ascii="Arial" w:hAnsi="Arial"/>
          <w:sz w:val="26"/>
          <w:szCs w:val="26"/>
        </w:rPr>
        <w:t xml:space="preserve"> или увеличени</w:t>
      </w:r>
      <w:r w:rsidR="000715C1" w:rsidRPr="00D73941">
        <w:rPr>
          <w:rFonts w:ascii="Arial" w:hAnsi="Arial"/>
          <w:sz w:val="26"/>
          <w:szCs w:val="26"/>
        </w:rPr>
        <w:t>е</w:t>
      </w:r>
      <w:r w:rsidR="00027A9C" w:rsidRPr="00D73941">
        <w:rPr>
          <w:rFonts w:ascii="Arial" w:hAnsi="Arial"/>
          <w:sz w:val="26"/>
          <w:szCs w:val="26"/>
        </w:rPr>
        <w:t xml:space="preserve"> государственной доли в уставном капитале банка за счет имеющейся налоговой и иной задолженности перед государством.</w:t>
      </w:r>
    </w:p>
    <w:p w14:paraId="55561486" w14:textId="2204026E" w:rsidR="009456E1" w:rsidRPr="0034418B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 w:rsidRPr="00D73941">
        <w:rPr>
          <w:rFonts w:ascii="Arial" w:hAnsi="Arial"/>
          <w:sz w:val="26"/>
          <w:szCs w:val="26"/>
        </w:rPr>
        <w:t>8.</w:t>
      </w:r>
      <w:proofErr w:type="gramStart"/>
      <w:r w:rsidRPr="00D73941">
        <w:rPr>
          <w:rFonts w:ascii="Arial" w:hAnsi="Arial"/>
          <w:sz w:val="26"/>
          <w:szCs w:val="26"/>
        </w:rPr>
        <w:t>12.</w:t>
      </w:r>
      <w:r w:rsidR="009456E1" w:rsidRPr="00D73941">
        <w:rPr>
          <w:rFonts w:ascii="Arial" w:hAnsi="Arial"/>
          <w:sz w:val="26"/>
          <w:szCs w:val="26"/>
        </w:rPr>
        <w:t>Решения</w:t>
      </w:r>
      <w:proofErr w:type="gramEnd"/>
      <w:r w:rsidR="009456E1" w:rsidRPr="00D73941">
        <w:rPr>
          <w:rFonts w:ascii="Arial" w:hAnsi="Arial"/>
          <w:sz w:val="26"/>
          <w:szCs w:val="26"/>
        </w:rPr>
        <w:t xml:space="preserve"> Общего собрания акционеров по иным вопросам</w:t>
      </w:r>
      <w:r w:rsidR="009456E1" w:rsidRPr="0034418B">
        <w:rPr>
          <w:rFonts w:ascii="Arial" w:hAnsi="Arial"/>
          <w:sz w:val="26"/>
          <w:szCs w:val="26"/>
        </w:rPr>
        <w:t xml:space="preserve"> принимаются простым большинством голосов от общего числа голосующих акций </w:t>
      </w:r>
      <w:r w:rsidR="006F08EF" w:rsidRPr="0034418B">
        <w:rPr>
          <w:rFonts w:ascii="Arial" w:hAnsi="Arial"/>
          <w:sz w:val="26"/>
          <w:szCs w:val="26"/>
        </w:rPr>
        <w:t>Банка</w:t>
      </w:r>
      <w:r w:rsidR="009456E1" w:rsidRPr="0034418B">
        <w:rPr>
          <w:rFonts w:ascii="Arial" w:hAnsi="Arial"/>
          <w:sz w:val="26"/>
          <w:szCs w:val="26"/>
        </w:rPr>
        <w:t>, участвующих в голосовании.</w:t>
      </w:r>
    </w:p>
    <w:p w14:paraId="625E2FAB" w14:textId="4D9881B7" w:rsidR="009456E1" w:rsidRPr="0034418B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8.13.</w:t>
      </w:r>
      <w:r w:rsidR="009456E1" w:rsidRPr="0034418B">
        <w:rPr>
          <w:rFonts w:ascii="Arial" w:hAnsi="Arial"/>
          <w:sz w:val="26"/>
          <w:szCs w:val="26"/>
        </w:rPr>
        <w:t xml:space="preserve">Решение о заключении </w:t>
      </w:r>
      <w:r w:rsidR="0034418B">
        <w:rPr>
          <w:rFonts w:ascii="Arial" w:hAnsi="Arial"/>
          <w:sz w:val="26"/>
          <w:szCs w:val="26"/>
        </w:rPr>
        <w:t>Банк</w:t>
      </w:r>
      <w:r w:rsidR="009456E1" w:rsidRPr="0034418B">
        <w:rPr>
          <w:rFonts w:ascii="Arial" w:hAnsi="Arial"/>
          <w:sz w:val="26"/>
          <w:szCs w:val="26"/>
        </w:rPr>
        <w:t xml:space="preserve">ом сделки, в совершении которой имеется заинтересованность, принимается Общим собранием акционеров простым большинством голосов от общего числа голосующих акций </w:t>
      </w:r>
      <w:r w:rsidR="006F08EF" w:rsidRPr="0034418B">
        <w:rPr>
          <w:rFonts w:ascii="Arial" w:hAnsi="Arial"/>
          <w:sz w:val="26"/>
          <w:szCs w:val="26"/>
        </w:rPr>
        <w:t>Банка</w:t>
      </w:r>
      <w:r w:rsidR="009456E1" w:rsidRPr="0034418B">
        <w:rPr>
          <w:rFonts w:ascii="Arial" w:hAnsi="Arial"/>
          <w:sz w:val="26"/>
          <w:szCs w:val="26"/>
        </w:rPr>
        <w:t xml:space="preserve"> в случаях, если все члены </w:t>
      </w:r>
      <w:r w:rsidR="006F08EF" w:rsidRPr="0034418B">
        <w:rPr>
          <w:rFonts w:ascii="Arial" w:hAnsi="Arial"/>
          <w:sz w:val="26"/>
          <w:szCs w:val="26"/>
        </w:rPr>
        <w:t>Наблюдательного совета</w:t>
      </w:r>
      <w:r w:rsidR="0034418B">
        <w:rPr>
          <w:rFonts w:ascii="Arial" w:hAnsi="Arial"/>
          <w:sz w:val="26"/>
          <w:szCs w:val="26"/>
        </w:rPr>
        <w:t xml:space="preserve"> </w:t>
      </w:r>
      <w:r w:rsidR="006F08EF" w:rsidRPr="0034418B">
        <w:rPr>
          <w:rFonts w:ascii="Arial" w:hAnsi="Arial"/>
          <w:sz w:val="26"/>
          <w:szCs w:val="26"/>
        </w:rPr>
        <w:t>Банка</w:t>
      </w:r>
      <w:r w:rsidR="009456E1" w:rsidRPr="0034418B">
        <w:rPr>
          <w:rFonts w:ascii="Arial" w:hAnsi="Arial"/>
          <w:sz w:val="26"/>
          <w:szCs w:val="26"/>
        </w:rPr>
        <w:t xml:space="preserve"> и все акционеры, владеющие простыми акциями, являются заинтересованными лицами, и (или) невозможности принятия </w:t>
      </w:r>
      <w:r w:rsidR="00CC4D4C" w:rsidRPr="0034418B">
        <w:rPr>
          <w:rFonts w:ascii="Arial" w:hAnsi="Arial"/>
          <w:sz w:val="26"/>
          <w:szCs w:val="26"/>
        </w:rPr>
        <w:t>Наблюдательным советом</w:t>
      </w:r>
      <w:r w:rsidR="009456E1" w:rsidRPr="0034418B">
        <w:rPr>
          <w:rFonts w:ascii="Arial" w:hAnsi="Arial"/>
          <w:sz w:val="26"/>
          <w:szCs w:val="26"/>
        </w:rPr>
        <w:t xml:space="preserve"> </w:t>
      </w:r>
      <w:r w:rsidR="006F08EF" w:rsidRPr="0034418B">
        <w:rPr>
          <w:rFonts w:ascii="Arial" w:hAnsi="Arial"/>
          <w:sz w:val="26"/>
          <w:szCs w:val="26"/>
        </w:rPr>
        <w:t>Банка</w:t>
      </w:r>
      <w:r w:rsidR="009456E1" w:rsidRPr="0034418B">
        <w:rPr>
          <w:rFonts w:ascii="Arial" w:hAnsi="Arial"/>
          <w:sz w:val="26"/>
          <w:szCs w:val="26"/>
        </w:rPr>
        <w:t xml:space="preserve"> решения о заключении такой сделки ввиду отсутствия количества голосов, необходимого для принятия решения.</w:t>
      </w:r>
    </w:p>
    <w:p w14:paraId="5257AEE7" w14:textId="7E52E5B0" w:rsidR="009456E1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8.</w:t>
      </w:r>
      <w:proofErr w:type="gramStart"/>
      <w:r>
        <w:rPr>
          <w:rFonts w:ascii="Arial" w:hAnsi="Arial"/>
          <w:sz w:val="26"/>
          <w:szCs w:val="26"/>
        </w:rPr>
        <w:t>14.</w:t>
      </w:r>
      <w:r w:rsidR="009456E1" w:rsidRPr="0034418B">
        <w:rPr>
          <w:rFonts w:ascii="Arial" w:hAnsi="Arial"/>
          <w:sz w:val="26"/>
          <w:szCs w:val="26"/>
        </w:rPr>
        <w:t>При</w:t>
      </w:r>
      <w:proofErr w:type="gramEnd"/>
      <w:r w:rsidR="009456E1" w:rsidRPr="0034418B">
        <w:rPr>
          <w:rFonts w:ascii="Arial" w:hAnsi="Arial"/>
          <w:sz w:val="26"/>
          <w:szCs w:val="26"/>
        </w:rPr>
        <w:t xml:space="preserve"> этом Общему собранию акционеров предоставляется информация (с приложением документов), необходимая для принятия обоснованного решения.</w:t>
      </w:r>
    </w:p>
    <w:p w14:paraId="6B6A874E" w14:textId="77777777" w:rsidR="00AB1E9D" w:rsidRPr="001C67D0" w:rsidRDefault="00AB1E9D" w:rsidP="00AB1E9D">
      <w:pPr>
        <w:pStyle w:val="11"/>
        <w:tabs>
          <w:tab w:val="left" w:pos="724"/>
        </w:tabs>
        <w:ind w:firstLine="709"/>
        <w:jc w:val="both"/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</w:pPr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6.</w:t>
      </w:r>
      <w:proofErr w:type="gramStart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4.Счётная</w:t>
      </w:r>
      <w:proofErr w:type="gramEnd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комиссия обеспечивает конфиденциальность информации, содержащейся в заполненных бюллетенях для голосования на Общем собрании акционеров.</w:t>
      </w:r>
    </w:p>
    <w:p w14:paraId="70D59FBD" w14:textId="77777777" w:rsidR="00AB1E9D" w:rsidRPr="001C67D0" w:rsidRDefault="00AB1E9D" w:rsidP="00AB1E9D">
      <w:pPr>
        <w:pStyle w:val="11"/>
        <w:tabs>
          <w:tab w:val="left" w:pos="724"/>
        </w:tabs>
        <w:ind w:firstLine="709"/>
        <w:jc w:val="both"/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</w:pPr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6.</w:t>
      </w:r>
      <w:proofErr w:type="gramStart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5.По</w:t>
      </w:r>
      <w:proofErr w:type="gramEnd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итогам голосования счётная комиссия собрания акционеров составляет и подписывает протокол об итогах голосования.</w:t>
      </w:r>
    </w:p>
    <w:p w14:paraId="4E5DFEC9" w14:textId="77777777" w:rsidR="00AB1E9D" w:rsidRPr="001C67D0" w:rsidRDefault="00AB1E9D" w:rsidP="00AB1E9D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</w:pPr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6.</w:t>
      </w:r>
      <w:proofErr w:type="gramStart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6.При</w:t>
      </w:r>
      <w:proofErr w:type="gramEnd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наличии у акционера особого мнения по вынесенному на голосование вопросу счётная комиссия обязана внести в протокол соответствующую запись.</w:t>
      </w:r>
    </w:p>
    <w:p w14:paraId="070438DE" w14:textId="77777777" w:rsidR="00AB1E9D" w:rsidRPr="001C67D0" w:rsidRDefault="00AB1E9D" w:rsidP="00AB1E9D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</w:pPr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6.</w:t>
      </w:r>
      <w:proofErr w:type="gramStart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7.После</w:t>
      </w:r>
      <w:proofErr w:type="gramEnd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составления и подписания протокола об итогах голосования заполненные бюллетени для голосования (в том числе и бюллетени, признанные недействительными), на основании которых был составлен протокол, прошиваются вместе с протоколом и хранятся в архиве Банка.</w:t>
      </w:r>
    </w:p>
    <w:p w14:paraId="480659F1" w14:textId="77777777" w:rsidR="00AB1E9D" w:rsidRPr="001C67D0" w:rsidRDefault="00AB1E9D" w:rsidP="00AB1E9D">
      <w:pPr>
        <w:ind w:firstLine="709"/>
        <w:jc w:val="both"/>
        <w:rPr>
          <w:rFonts w:ascii="Arial" w:hAnsi="Arial"/>
          <w:sz w:val="26"/>
          <w:szCs w:val="26"/>
          <w:highlight w:val="yellow"/>
        </w:rPr>
      </w:pPr>
      <w:r w:rsidRPr="001C67D0">
        <w:rPr>
          <w:rFonts w:ascii="Arial" w:hAnsi="Arial"/>
          <w:sz w:val="26"/>
          <w:szCs w:val="26"/>
          <w:highlight w:val="yellow"/>
        </w:rPr>
        <w:t>6.</w:t>
      </w:r>
      <w:proofErr w:type="gramStart"/>
      <w:r w:rsidRPr="001C67D0">
        <w:rPr>
          <w:rFonts w:ascii="Arial" w:hAnsi="Arial"/>
          <w:sz w:val="26"/>
          <w:szCs w:val="26"/>
          <w:highlight w:val="yellow"/>
        </w:rPr>
        <w:t>8.Банк</w:t>
      </w:r>
      <w:proofErr w:type="gramEnd"/>
      <w:r w:rsidRPr="001C67D0">
        <w:rPr>
          <w:rFonts w:ascii="Arial" w:hAnsi="Arial"/>
          <w:sz w:val="26"/>
          <w:szCs w:val="26"/>
          <w:highlight w:val="yellow"/>
        </w:rPr>
        <w:t xml:space="preserve"> позволяет лицу, участвующему в общем собрании, получить копию заполненного им бюллетеня за счет такого лица.</w:t>
      </w:r>
    </w:p>
    <w:p w14:paraId="36B53C5B" w14:textId="77777777" w:rsidR="00AB1E9D" w:rsidRPr="001C67D0" w:rsidRDefault="00AB1E9D" w:rsidP="00AB1E9D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</w:pPr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6.</w:t>
      </w:r>
      <w:proofErr w:type="gramStart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9.Протокол</w:t>
      </w:r>
      <w:proofErr w:type="gramEnd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об итогах голосования подлежит приобщению к протоколу Общего собрания акционеров.</w:t>
      </w:r>
    </w:p>
    <w:p w14:paraId="61D945AD" w14:textId="77777777" w:rsidR="00AB1E9D" w:rsidRPr="001C67D0" w:rsidRDefault="00AB1E9D" w:rsidP="00AB1E9D">
      <w:pPr>
        <w:pStyle w:val="11"/>
        <w:tabs>
          <w:tab w:val="left" w:pos="719"/>
        </w:tabs>
        <w:ind w:firstLine="709"/>
        <w:jc w:val="both"/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</w:pPr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6.</w:t>
      </w:r>
      <w:proofErr w:type="gramStart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10.Итоги</w:t>
      </w:r>
      <w:proofErr w:type="gramEnd"/>
      <w:r w:rsidRPr="001C67D0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 xml:space="preserve"> голосования оглашаются на Общем собрании акционеров, в ходе которого проводилось голосование.</w:t>
      </w:r>
    </w:p>
    <w:p w14:paraId="6752D6C9" w14:textId="77777777" w:rsidR="00AB1E9D" w:rsidRPr="00373AF3" w:rsidRDefault="00AB1E9D" w:rsidP="00AB1E9D">
      <w:pPr>
        <w:ind w:firstLine="709"/>
        <w:jc w:val="both"/>
        <w:rPr>
          <w:rFonts w:ascii="Arial" w:hAnsi="Arial"/>
          <w:sz w:val="26"/>
          <w:szCs w:val="26"/>
        </w:rPr>
      </w:pPr>
      <w:r w:rsidRPr="001C67D0">
        <w:rPr>
          <w:rFonts w:ascii="Arial" w:hAnsi="Arial"/>
          <w:sz w:val="26"/>
          <w:szCs w:val="26"/>
          <w:highlight w:val="yellow"/>
        </w:rPr>
        <w:lastRenderedPageBreak/>
        <w:t>6.</w:t>
      </w:r>
      <w:proofErr w:type="gramStart"/>
      <w:r w:rsidRPr="001C67D0">
        <w:rPr>
          <w:rFonts w:ascii="Arial" w:hAnsi="Arial"/>
          <w:sz w:val="26"/>
          <w:szCs w:val="26"/>
          <w:highlight w:val="yellow"/>
        </w:rPr>
        <w:t>11.Итоги</w:t>
      </w:r>
      <w:proofErr w:type="gramEnd"/>
      <w:r w:rsidRPr="001C67D0">
        <w:rPr>
          <w:rFonts w:ascii="Arial" w:hAnsi="Arial"/>
          <w:sz w:val="26"/>
          <w:szCs w:val="26"/>
          <w:highlight w:val="yellow"/>
        </w:rPr>
        <w:t xml:space="preserve"> голосования Общего собрания акционеров доводятся до сведения акционеров посредством опубликования их на узбекском и русском языках на, не позднее тридцати дней с даты принятия этих решений на Едином портале корпоративной информации, на официальном веб-сайте Банка.</w:t>
      </w:r>
    </w:p>
    <w:p w14:paraId="4D42818E" w14:textId="77777777" w:rsidR="00AB1E9D" w:rsidRDefault="00AB1E9D" w:rsidP="000577C9">
      <w:pPr>
        <w:ind w:firstLine="709"/>
        <w:jc w:val="both"/>
        <w:rPr>
          <w:rFonts w:ascii="Arial" w:hAnsi="Arial"/>
          <w:sz w:val="26"/>
          <w:szCs w:val="26"/>
        </w:rPr>
      </w:pPr>
    </w:p>
    <w:p w14:paraId="086388AE" w14:textId="77777777" w:rsidR="007266CB" w:rsidRPr="0034418B" w:rsidRDefault="007266CB" w:rsidP="000577C9">
      <w:pPr>
        <w:ind w:firstLine="709"/>
        <w:jc w:val="both"/>
        <w:rPr>
          <w:rFonts w:ascii="Arial" w:hAnsi="Arial"/>
          <w:sz w:val="26"/>
          <w:szCs w:val="26"/>
        </w:rPr>
      </w:pPr>
    </w:p>
    <w:p w14:paraId="068C204A" w14:textId="29663755" w:rsidR="009456E1" w:rsidRPr="007266CB" w:rsidRDefault="007A59E5" w:rsidP="000577C9">
      <w:pPr>
        <w:ind w:firstLine="851"/>
        <w:jc w:val="both"/>
        <w:rPr>
          <w:rFonts w:ascii="Arial" w:hAnsi="Arial"/>
          <w:b/>
          <w:bCs/>
          <w:sz w:val="26"/>
          <w:szCs w:val="26"/>
        </w:rPr>
      </w:pPr>
      <w:bookmarkStart w:id="0" w:name="bookmark36"/>
      <w:r w:rsidRPr="007266CB">
        <w:rPr>
          <w:rFonts w:ascii="Arial" w:hAnsi="Arial"/>
          <w:b/>
          <w:bCs/>
          <w:sz w:val="26"/>
          <w:szCs w:val="26"/>
        </w:rPr>
        <w:t xml:space="preserve">Глава 9. </w:t>
      </w:r>
      <w:r w:rsidR="009456E1" w:rsidRPr="007266CB">
        <w:rPr>
          <w:rFonts w:ascii="Arial" w:hAnsi="Arial"/>
          <w:b/>
          <w:bCs/>
          <w:sz w:val="26"/>
          <w:szCs w:val="26"/>
        </w:rPr>
        <w:t>Протокол Общего собрания акционеров</w:t>
      </w:r>
      <w:bookmarkEnd w:id="0"/>
    </w:p>
    <w:p w14:paraId="5165850E" w14:textId="77777777" w:rsidR="007A59E5" w:rsidRPr="007A59E5" w:rsidRDefault="007A59E5" w:rsidP="000577C9">
      <w:pPr>
        <w:ind w:firstLine="851"/>
        <w:jc w:val="both"/>
        <w:rPr>
          <w:rFonts w:ascii="Arial" w:hAnsi="Arial"/>
          <w:b/>
          <w:bCs/>
          <w:sz w:val="26"/>
          <w:szCs w:val="26"/>
        </w:rPr>
      </w:pPr>
    </w:p>
    <w:p w14:paraId="48BF7C74" w14:textId="2776BB06" w:rsidR="009456E1" w:rsidRPr="007266CB" w:rsidRDefault="003E65A7" w:rsidP="000577C9">
      <w:pPr>
        <w:pStyle w:val="11"/>
        <w:tabs>
          <w:tab w:val="left" w:pos="714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1.</w:t>
      </w:r>
      <w:r w:rsidR="00AC7C1E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Протокол</w:t>
      </w:r>
      <w:proofErr w:type="gramEnd"/>
      <w:r w:rsidR="00AC7C1E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акционеров составляется не позднее десяти дней после закрытия общего собрания акционеров в двух экземплярах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0016A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AC7C1E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Оба экземпляра подписываются </w:t>
      </w:r>
      <w:r w:rsidR="00AC7C1E" w:rsidRPr="006A187E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председател</w:t>
      </w:r>
      <w:r w:rsidR="006A187E">
        <w:rPr>
          <w:rFonts w:ascii="Arial" w:hAnsi="Arial" w:cs="Arial"/>
          <w:color w:val="auto"/>
          <w:sz w:val="26"/>
          <w:szCs w:val="26"/>
          <w:lang w:val="ru-RU" w:eastAsia="ru-RU"/>
        </w:rPr>
        <w:t>ем</w:t>
      </w:r>
      <w:r w:rsidR="00AC7C1E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и секретарем общего собрания.</w:t>
      </w:r>
    </w:p>
    <w:p w14:paraId="75164DDC" w14:textId="7918ED5B" w:rsidR="009456E1" w:rsidRPr="007266CB" w:rsidRDefault="003E65A7" w:rsidP="000577C9">
      <w:pPr>
        <w:pStyle w:val="11"/>
        <w:tabs>
          <w:tab w:val="left" w:pos="978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В протоколе Общего собрания акционеров указываются:</w:t>
      </w:r>
    </w:p>
    <w:p w14:paraId="73B5DFAA" w14:textId="5B3590DB" w:rsidR="009456E1" w:rsidRPr="007266CB" w:rsidRDefault="003E65A7" w:rsidP="000577C9">
      <w:pPr>
        <w:pStyle w:val="11"/>
        <w:tabs>
          <w:tab w:val="left" w:pos="645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полное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наименование и место нахождения Правления </w:t>
      </w:r>
      <w:r w:rsidR="006F08EF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;</w:t>
      </w:r>
    </w:p>
    <w:p w14:paraId="23526895" w14:textId="116A7652" w:rsidR="009456E1" w:rsidRPr="007266CB" w:rsidRDefault="003E65A7" w:rsidP="000577C9">
      <w:pPr>
        <w:pStyle w:val="11"/>
        <w:tabs>
          <w:tab w:val="left" w:pos="669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9.2.2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дата, время и место проведения Общего собрания акционеров;</w:t>
      </w:r>
    </w:p>
    <w:p w14:paraId="2B82DE4B" w14:textId="3DEBA635" w:rsidR="009456E1" w:rsidRPr="007266CB" w:rsidRDefault="003E65A7" w:rsidP="000577C9">
      <w:pPr>
        <w:pStyle w:val="11"/>
        <w:tabs>
          <w:tab w:val="left" w:pos="633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3.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сведения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 количестве голосующих акций </w:t>
      </w:r>
      <w:r w:rsidR="006F08EF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, представленных на Общем собрании акционеров;</w:t>
      </w:r>
    </w:p>
    <w:p w14:paraId="5696A5A2" w14:textId="0A8A8DE0" w:rsidR="009456E1" w:rsidRPr="007266CB" w:rsidRDefault="00152097" w:rsidP="000577C9">
      <w:pPr>
        <w:pStyle w:val="11"/>
        <w:tabs>
          <w:tab w:val="left" w:pos="674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4.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кворум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акционеров;</w:t>
      </w:r>
    </w:p>
    <w:p w14:paraId="6C5D0F24" w14:textId="2F04FB1D" w:rsidR="009456E1" w:rsidRPr="007266CB" w:rsidRDefault="00152097" w:rsidP="000577C9">
      <w:pPr>
        <w:pStyle w:val="11"/>
        <w:tabs>
          <w:tab w:val="left" w:pos="665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5.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повестка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дня Общего собрания акционеров;</w:t>
      </w:r>
    </w:p>
    <w:p w14:paraId="491AC95F" w14:textId="1719FFB9" w:rsidR="009456E1" w:rsidRPr="007266CB" w:rsidRDefault="00152097" w:rsidP="000577C9">
      <w:pPr>
        <w:pStyle w:val="11"/>
        <w:tabs>
          <w:tab w:val="left" w:pos="665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6.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порядок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голосования на Общем собрании акционеров;</w:t>
      </w:r>
    </w:p>
    <w:p w14:paraId="23AC0D91" w14:textId="67EC7FBF" w:rsidR="009456E1" w:rsidRPr="007266CB" w:rsidRDefault="001616BE" w:rsidP="000577C9">
      <w:pPr>
        <w:pStyle w:val="11"/>
        <w:tabs>
          <w:tab w:val="left" w:pos="660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7.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председатель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(президиум) и секретарь Общего собрания акционеров;</w:t>
      </w:r>
    </w:p>
    <w:p w14:paraId="1A91352A" w14:textId="5C3AFADA" w:rsidR="009456E1" w:rsidRPr="007266CB" w:rsidRDefault="001616BE" w:rsidP="000577C9">
      <w:pPr>
        <w:pStyle w:val="11"/>
        <w:tabs>
          <w:tab w:val="left" w:pos="660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8.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выступления</w:t>
      </w:r>
      <w:proofErr w:type="gramEnd"/>
      <w:r w:rsidR="00552479" w:rsidRPr="00552479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552479" w:rsidRPr="00552479">
        <w:rPr>
          <w:rFonts w:ascii="Arial" w:hAnsi="Arial" w:cs="Arial"/>
          <w:color w:val="auto"/>
          <w:sz w:val="26"/>
          <w:szCs w:val="26"/>
          <w:highlight w:val="yellow"/>
          <w:lang w:val="ru-RU" w:eastAsia="ru-RU"/>
        </w:rPr>
        <w:t>и вопросы/ответы</w:t>
      </w:r>
      <w:r w:rsidR="00552479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лиц, участвующих в Общем собрании акционеров;</w:t>
      </w:r>
    </w:p>
    <w:p w14:paraId="4FB15CA8" w14:textId="72E09834" w:rsidR="009456E1" w:rsidRPr="007266CB" w:rsidRDefault="00321C2F" w:rsidP="000577C9">
      <w:pPr>
        <w:pStyle w:val="11"/>
        <w:tabs>
          <w:tab w:val="left" w:pos="714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9.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общее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количество голосов акционеров по каждому вопросу повестки дня Общего собрания акционеров, поставленному на голосование;</w:t>
      </w:r>
    </w:p>
    <w:p w14:paraId="623C6F0C" w14:textId="5016D775" w:rsidR="009456E1" w:rsidRPr="007266CB" w:rsidRDefault="00042597" w:rsidP="000577C9">
      <w:pPr>
        <w:pStyle w:val="11"/>
        <w:tabs>
          <w:tab w:val="left" w:pos="761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10.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вопросы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, поставленные на голосование, итоги голосования по ним;</w:t>
      </w:r>
    </w:p>
    <w:p w14:paraId="437D0D47" w14:textId="462736EB" w:rsidR="009456E1" w:rsidRPr="007266CB" w:rsidRDefault="007A5601" w:rsidP="000577C9">
      <w:pPr>
        <w:pStyle w:val="11"/>
        <w:tabs>
          <w:tab w:val="left" w:pos="765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9.2.</w:t>
      </w:r>
      <w:proofErr w:type="gramStart"/>
      <w:r>
        <w:rPr>
          <w:rFonts w:ascii="Arial" w:hAnsi="Arial" w:cs="Arial"/>
          <w:color w:val="auto"/>
          <w:sz w:val="26"/>
          <w:szCs w:val="26"/>
          <w:lang w:val="ru-RU" w:eastAsia="ru-RU"/>
        </w:rPr>
        <w:t>11.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решения</w:t>
      </w:r>
      <w:proofErr w:type="gramEnd"/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, принятые Общим собранием акционеров.</w:t>
      </w:r>
    </w:p>
    <w:p w14:paraId="2F73488B" w14:textId="61FD5F15" w:rsidR="009456E1" w:rsidRPr="00EC0004" w:rsidRDefault="007A5601" w:rsidP="000577C9">
      <w:pPr>
        <w:pStyle w:val="11"/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>
        <w:rPr>
          <w:rFonts w:ascii="Arial" w:hAnsi="Arial" w:cs="Arial"/>
          <w:color w:val="auto"/>
          <w:sz w:val="26"/>
          <w:szCs w:val="26"/>
          <w:lang w:val="ru-RU" w:eastAsia="ru-RU"/>
        </w:rPr>
        <w:t>9.3.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В случае рассмотрения на Общем собрании акционеров вопроса об избрании </w:t>
      </w:r>
      <w:r w:rsidR="006F08EF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Наблюдательного совета</w:t>
      </w:r>
      <w:r w:rsidR="008B0F82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6F08EF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(избрании нового члена </w:t>
      </w:r>
      <w:r w:rsidR="006F08EF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Наблюдательного совета</w:t>
      </w:r>
      <w:r w:rsidR="008B0F82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6F08EF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r w:rsidR="009456E1" w:rsidRPr="007266CB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) в протоколе Общего собрания акционеров указывается, </w:t>
      </w:r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представителем какого акционера является выбранный член </w:t>
      </w:r>
      <w:r w:rsidR="006F08EF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Наблюдательного совета</w:t>
      </w:r>
      <w:r w:rsidR="008B0F82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proofErr w:type="gramStart"/>
      <w:r w:rsidR="006F08EF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proofErr w:type="gramEnd"/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и (или) кто из избранных членов </w:t>
      </w:r>
      <w:r w:rsidR="006F08EF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Наблюдательного совета</w:t>
      </w:r>
      <w:r w:rsidR="008B0F82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</w:t>
      </w:r>
      <w:r w:rsidR="006F08EF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является независимым директором.</w:t>
      </w:r>
    </w:p>
    <w:p w14:paraId="74B2B79D" w14:textId="1709D9E2" w:rsidR="009456E1" w:rsidRPr="00EC0004" w:rsidRDefault="007A5601" w:rsidP="000577C9">
      <w:pPr>
        <w:pStyle w:val="11"/>
        <w:tabs>
          <w:tab w:val="left" w:pos="724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9.</w:t>
      </w:r>
      <w:proofErr w:type="gramStart"/>
      <w:r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4.</w:t>
      </w:r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Секретарь</w:t>
      </w:r>
      <w:proofErr w:type="gramEnd"/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акционеров отвечает за полноту и достоверность сведений, отраженных в протоколе Общего собрания акционеров.</w:t>
      </w:r>
    </w:p>
    <w:p w14:paraId="4D0622B9" w14:textId="60FBA7CD" w:rsidR="009456E1" w:rsidRDefault="007A5601" w:rsidP="000577C9">
      <w:pPr>
        <w:pStyle w:val="11"/>
        <w:tabs>
          <w:tab w:val="left" w:pos="724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  <w:r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9.</w:t>
      </w:r>
      <w:proofErr w:type="gramStart"/>
      <w:r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5.</w:t>
      </w:r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Протокол</w:t>
      </w:r>
      <w:proofErr w:type="gramEnd"/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Общего собрания акционеров сшивается вместе с протоколом об итогах голосования, доверенностями на право участия, голосования на Общем собрании акционеров и подписания протокола</w:t>
      </w:r>
      <w:r w:rsidR="0074087E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.</w:t>
      </w:r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Указанные документы должны храниться Правлением </w:t>
      </w:r>
      <w:r w:rsidR="006F08EF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>Банка</w:t>
      </w:r>
      <w:r w:rsidR="009456E1" w:rsidRPr="00EC0004">
        <w:rPr>
          <w:rFonts w:ascii="Arial" w:hAnsi="Arial" w:cs="Arial"/>
          <w:color w:val="auto"/>
          <w:sz w:val="26"/>
          <w:szCs w:val="26"/>
          <w:lang w:val="ru-RU" w:eastAsia="ru-RU"/>
        </w:rPr>
        <w:t xml:space="preserve"> и предоставляться акционерам для ознакомления в любое время. По требованию акционера ему выдается копия протокола Общего собрания акционеров.</w:t>
      </w:r>
    </w:p>
    <w:p w14:paraId="316151C5" w14:textId="7D8AB46D" w:rsidR="000577C9" w:rsidRDefault="000577C9" w:rsidP="000577C9">
      <w:pPr>
        <w:pStyle w:val="11"/>
        <w:tabs>
          <w:tab w:val="left" w:pos="724"/>
        </w:tabs>
        <w:ind w:firstLine="709"/>
        <w:jc w:val="both"/>
        <w:rPr>
          <w:rFonts w:ascii="Arial" w:hAnsi="Arial" w:cs="Arial"/>
          <w:color w:val="auto"/>
          <w:sz w:val="26"/>
          <w:szCs w:val="26"/>
          <w:lang w:val="ru-RU" w:eastAsia="ru-RU"/>
        </w:rPr>
      </w:pPr>
    </w:p>
    <w:p w14:paraId="182DB5C9" w14:textId="1637F564" w:rsidR="00F33ED6" w:rsidRPr="00EC0004" w:rsidRDefault="00F33ED6" w:rsidP="000577C9">
      <w:pPr>
        <w:jc w:val="center"/>
        <w:rPr>
          <w:rFonts w:ascii="Arial" w:hAnsi="Arial"/>
          <w:b/>
          <w:sz w:val="26"/>
          <w:szCs w:val="26"/>
        </w:rPr>
      </w:pPr>
      <w:r w:rsidRPr="00FC473C">
        <w:rPr>
          <w:rFonts w:ascii="Arial" w:hAnsi="Arial"/>
          <w:b/>
          <w:sz w:val="26"/>
          <w:szCs w:val="26"/>
          <w:highlight w:val="yellow"/>
        </w:rPr>
        <w:t xml:space="preserve">Глава </w:t>
      </w:r>
      <w:r w:rsidR="006C626E" w:rsidRPr="00FC473C">
        <w:rPr>
          <w:rFonts w:ascii="Arial" w:hAnsi="Arial"/>
          <w:b/>
          <w:sz w:val="26"/>
          <w:szCs w:val="26"/>
          <w:highlight w:val="yellow"/>
        </w:rPr>
        <w:t>10</w:t>
      </w:r>
      <w:r w:rsidRPr="00FC473C">
        <w:rPr>
          <w:rFonts w:ascii="Arial" w:hAnsi="Arial"/>
          <w:b/>
          <w:sz w:val="26"/>
          <w:szCs w:val="26"/>
          <w:highlight w:val="yellow"/>
        </w:rPr>
        <w:t>. Порядок созыва и проведения общего собрания акционеров</w:t>
      </w:r>
      <w:r w:rsidR="00FC473C" w:rsidRPr="00FC473C">
        <w:rPr>
          <w:rFonts w:ascii="Arial" w:hAnsi="Arial"/>
          <w:b/>
          <w:sz w:val="26"/>
          <w:szCs w:val="26"/>
          <w:highlight w:val="yellow"/>
        </w:rPr>
        <w:t xml:space="preserve"> </w:t>
      </w:r>
      <w:r w:rsidR="00FC473C">
        <w:rPr>
          <w:rFonts w:ascii="Arial" w:hAnsi="Arial"/>
          <w:b/>
          <w:sz w:val="26"/>
          <w:szCs w:val="26"/>
          <w:highlight w:val="yellow"/>
        </w:rPr>
        <w:t xml:space="preserve">с </w:t>
      </w:r>
      <w:r w:rsidR="00FC473C" w:rsidRPr="00FC473C">
        <w:rPr>
          <w:rFonts w:ascii="Arial" w:hAnsi="Arial"/>
          <w:b/>
          <w:sz w:val="26"/>
          <w:szCs w:val="26"/>
          <w:highlight w:val="yellow"/>
        </w:rPr>
        <w:t>дистанционн</w:t>
      </w:r>
      <w:r w:rsidR="00FC473C">
        <w:rPr>
          <w:rFonts w:ascii="Arial" w:hAnsi="Arial"/>
          <w:b/>
          <w:sz w:val="26"/>
          <w:szCs w:val="26"/>
          <w:highlight w:val="yellow"/>
        </w:rPr>
        <w:t>ым участием</w:t>
      </w:r>
      <w:r w:rsidRPr="00FC473C">
        <w:rPr>
          <w:rFonts w:ascii="Arial" w:hAnsi="Arial"/>
          <w:b/>
          <w:sz w:val="26"/>
          <w:szCs w:val="26"/>
          <w:highlight w:val="yellow"/>
        </w:rPr>
        <w:t>.</w:t>
      </w:r>
    </w:p>
    <w:p w14:paraId="1B590991" w14:textId="6045ADEA" w:rsidR="000D6368" w:rsidRPr="00EC0004" w:rsidRDefault="000D6368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lastRenderedPageBreak/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1.Общее</w:t>
      </w:r>
      <w:proofErr w:type="gramEnd"/>
      <w:r w:rsidRPr="00EC0004">
        <w:rPr>
          <w:rFonts w:ascii="Arial" w:hAnsi="Arial" w:cs="Arial"/>
          <w:sz w:val="26"/>
          <w:szCs w:val="26"/>
        </w:rPr>
        <w:t xml:space="preserve"> собрание акционеров банка может проводится дистанционно через сеть Интернет (далее – Дистанционно), </w:t>
      </w:r>
      <w:r w:rsidRPr="00427A0C">
        <w:rPr>
          <w:rFonts w:ascii="Arial" w:hAnsi="Arial" w:cs="Arial"/>
          <w:sz w:val="26"/>
          <w:szCs w:val="26"/>
          <w:highlight w:val="yellow"/>
        </w:rPr>
        <w:t>позволяющ</w:t>
      </w:r>
      <w:r w:rsidR="00427A0C" w:rsidRPr="00427A0C">
        <w:rPr>
          <w:rFonts w:ascii="Arial" w:hAnsi="Arial" w:cs="Arial"/>
          <w:sz w:val="26"/>
          <w:szCs w:val="26"/>
          <w:highlight w:val="yellow"/>
        </w:rPr>
        <w:t>ую</w:t>
      </w:r>
      <w:r w:rsidRPr="00EC0004">
        <w:rPr>
          <w:rFonts w:ascii="Arial" w:hAnsi="Arial" w:cs="Arial"/>
          <w:sz w:val="26"/>
          <w:szCs w:val="26"/>
        </w:rPr>
        <w:t xml:space="preserve"> обеспечить возможность участия, обсуждения вопросов повестки дня</w:t>
      </w:r>
      <w:r>
        <w:rPr>
          <w:rFonts w:ascii="Arial" w:hAnsi="Arial" w:cs="Arial"/>
          <w:sz w:val="26"/>
          <w:szCs w:val="26"/>
        </w:rPr>
        <w:t xml:space="preserve"> в режиме реального времени с возможностью в любое время выразить свое мнение</w:t>
      </w:r>
      <w:r w:rsidRPr="00EC0004">
        <w:rPr>
          <w:rFonts w:ascii="Arial" w:hAnsi="Arial" w:cs="Arial"/>
          <w:sz w:val="26"/>
          <w:szCs w:val="26"/>
        </w:rPr>
        <w:t xml:space="preserve"> и принятия решений, без физического присутствия в месте проведения общего собрания акционеров, а также принятия решений по вопросам, поставленным на голосование путем заполнения электронной формы бюллетеня. </w:t>
      </w:r>
    </w:p>
    <w:p w14:paraId="1DD958B8" w14:textId="5CA35ED0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2.</w:t>
      </w:r>
      <w:r w:rsidR="00F33ED6" w:rsidRPr="00EC0004">
        <w:rPr>
          <w:rFonts w:ascii="Arial" w:hAnsi="Arial" w:cs="Arial"/>
          <w:sz w:val="26"/>
          <w:szCs w:val="26"/>
        </w:rPr>
        <w:t>Сервис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по проведению общих собраний акционеров банка дистанционно предоставляется на договорной основе со стороны оператора проведения собрания. </w:t>
      </w:r>
    </w:p>
    <w:p w14:paraId="362D58B2" w14:textId="2E174963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3.</w:t>
      </w:r>
      <w:r w:rsidR="00F33ED6" w:rsidRPr="00EC0004">
        <w:rPr>
          <w:rFonts w:ascii="Arial" w:hAnsi="Arial" w:cs="Arial"/>
          <w:sz w:val="26"/>
          <w:szCs w:val="26"/>
        </w:rPr>
        <w:t>Приглашенные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на дистанционные мероприятия лица могут наблюдать за ходом общего собрания акционеров ознакомиться с материалами общего собрания акционеров без права голоса. </w:t>
      </w:r>
    </w:p>
    <w:p w14:paraId="04B073F1" w14:textId="2A0B6287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4.</w:t>
      </w:r>
      <w:r w:rsidR="00F33ED6" w:rsidRPr="00EC0004">
        <w:rPr>
          <w:rFonts w:ascii="Arial" w:hAnsi="Arial" w:cs="Arial"/>
          <w:sz w:val="26"/>
          <w:szCs w:val="26"/>
        </w:rPr>
        <w:t>На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общем собрании акционеров могут принимать участие акционеры и (или) их доверенные лица, прошедшие регистрацию </w:t>
      </w:r>
      <w:r w:rsidR="00501063">
        <w:rPr>
          <w:rFonts w:ascii="Arial" w:hAnsi="Arial" w:cs="Arial"/>
          <w:sz w:val="26"/>
          <w:szCs w:val="26"/>
        </w:rPr>
        <w:t>для участия на ОСА</w:t>
      </w:r>
      <w:r w:rsidR="00F33ED6" w:rsidRPr="00EC0004">
        <w:rPr>
          <w:rFonts w:ascii="Arial" w:hAnsi="Arial" w:cs="Arial"/>
          <w:sz w:val="26"/>
          <w:szCs w:val="26"/>
        </w:rPr>
        <w:t xml:space="preserve"> в порядке, установленным законодательством. </w:t>
      </w:r>
    </w:p>
    <w:p w14:paraId="005C9EC6" w14:textId="0D030ED0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5.</w:t>
      </w:r>
      <w:r w:rsidR="00F33ED6" w:rsidRPr="00EC0004">
        <w:rPr>
          <w:rFonts w:ascii="Arial" w:hAnsi="Arial" w:cs="Arial"/>
          <w:sz w:val="26"/>
          <w:szCs w:val="26"/>
        </w:rPr>
        <w:t>При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этом голоса акционеров, принявших участие на собрании непосредственно в самом банке добавляются к голосам участников, принявших участие дистанционно и отражаются в итоговом Протоколе собрания. </w:t>
      </w:r>
    </w:p>
    <w:p w14:paraId="7C43CA92" w14:textId="498166D6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6.</w:t>
      </w:r>
      <w:r w:rsidR="00F33ED6" w:rsidRPr="00EC0004">
        <w:rPr>
          <w:rFonts w:ascii="Arial" w:hAnsi="Arial" w:cs="Arial"/>
          <w:sz w:val="26"/>
          <w:szCs w:val="26"/>
        </w:rPr>
        <w:t>Правомочность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принятого решения по вопросам, поставленным на голосование, может подтверждаться подписью избирательных бюллетеней или электронным голосованием. </w:t>
      </w:r>
    </w:p>
    <w:p w14:paraId="4FBF4F88" w14:textId="7D9903C4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7.</w:t>
      </w:r>
      <w:r w:rsidR="00F33ED6" w:rsidRPr="00EC0004">
        <w:rPr>
          <w:rFonts w:ascii="Arial" w:hAnsi="Arial" w:cs="Arial"/>
          <w:sz w:val="26"/>
          <w:szCs w:val="26"/>
        </w:rPr>
        <w:t>Оператором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проведения собрания является юридического лицо – резидент Республики Узбекистан, имеющий необходимые информационные-коммуникационные технологии для обеспечения прозрачного проведения мероприятий, дистанционно в режиме онлайн. </w:t>
      </w:r>
    </w:p>
    <w:p w14:paraId="795AEC72" w14:textId="0D962681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8.</w:t>
      </w:r>
      <w:r w:rsidR="00F33ED6" w:rsidRPr="00EC0004">
        <w:rPr>
          <w:rFonts w:ascii="Arial" w:hAnsi="Arial" w:cs="Arial"/>
          <w:sz w:val="26"/>
          <w:szCs w:val="26"/>
        </w:rPr>
        <w:t>Оператор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проведения собрания обеспечивает: </w:t>
      </w:r>
    </w:p>
    <w:p w14:paraId="302DBBAA" w14:textId="039274A0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10.8</w:t>
      </w:r>
      <w:r w:rsidR="00F33ED6" w:rsidRPr="00EC0004">
        <w:rPr>
          <w:rFonts w:ascii="Arial" w:hAnsi="Arial" w:cs="Arial"/>
          <w:sz w:val="26"/>
          <w:szCs w:val="26"/>
        </w:rPr>
        <w:t xml:space="preserve">.1. возможность проведения обществом идентификации участников через Единую систему идентификации </w:t>
      </w:r>
      <w:proofErr w:type="spellStart"/>
      <w:r w:rsidR="00F33ED6" w:rsidRPr="00EC0004">
        <w:rPr>
          <w:rFonts w:ascii="Arial" w:hAnsi="Arial" w:cs="Arial"/>
          <w:sz w:val="26"/>
          <w:szCs w:val="26"/>
        </w:rPr>
        <w:t>OneID</w:t>
      </w:r>
      <w:proofErr w:type="spellEnd"/>
      <w:r w:rsidR="00F33ED6" w:rsidRPr="00EC0004">
        <w:rPr>
          <w:rFonts w:ascii="Arial" w:hAnsi="Arial" w:cs="Arial"/>
          <w:sz w:val="26"/>
          <w:szCs w:val="26"/>
        </w:rPr>
        <w:t xml:space="preserve"> (https://id.gov.uz/) для дистанционного участия в общем собрания акционеров банка; </w:t>
      </w:r>
    </w:p>
    <w:p w14:paraId="6585321C" w14:textId="52981303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10.8.</w:t>
      </w:r>
      <w:proofErr w:type="gramStart"/>
      <w:r w:rsidRPr="00EC0004">
        <w:rPr>
          <w:rFonts w:ascii="Arial" w:hAnsi="Arial" w:cs="Arial"/>
          <w:sz w:val="26"/>
          <w:szCs w:val="26"/>
        </w:rPr>
        <w:t>2.</w:t>
      </w:r>
      <w:r w:rsidR="00F33ED6" w:rsidRPr="00EC0004">
        <w:rPr>
          <w:rFonts w:ascii="Arial" w:hAnsi="Arial" w:cs="Arial"/>
          <w:sz w:val="26"/>
          <w:szCs w:val="26"/>
        </w:rPr>
        <w:t>предоставление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электронной платформы, позволяющей участникам проходить регистрацию в режиме онлайн, принимать участие на собрании, голосовать в режиме онлайн через электронные бюллетени для голосования, ознакомиться с результатами голосования, а также разделов, содержащих электронные бюллетени и информации об итогах голосования; </w:t>
      </w:r>
    </w:p>
    <w:p w14:paraId="41E055B5" w14:textId="751BF5B3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10.8.</w:t>
      </w:r>
      <w:proofErr w:type="gramStart"/>
      <w:r w:rsidRPr="00EC0004">
        <w:rPr>
          <w:rFonts w:ascii="Arial" w:hAnsi="Arial" w:cs="Arial"/>
          <w:sz w:val="26"/>
          <w:szCs w:val="26"/>
        </w:rPr>
        <w:t>3.</w:t>
      </w:r>
      <w:r w:rsidR="00F33ED6" w:rsidRPr="00EC0004">
        <w:rPr>
          <w:rFonts w:ascii="Arial" w:hAnsi="Arial" w:cs="Arial"/>
          <w:sz w:val="26"/>
          <w:szCs w:val="26"/>
        </w:rPr>
        <w:t>получение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в режиме реального времени информации о результатах голосования и возможность онлайн-общения с акционерами во время проведения общего собрания акционеров банка; </w:t>
      </w:r>
    </w:p>
    <w:p w14:paraId="5644CC0E" w14:textId="02DCE275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10.8.</w:t>
      </w:r>
      <w:proofErr w:type="gramStart"/>
      <w:r w:rsidRPr="00EC0004">
        <w:rPr>
          <w:rFonts w:ascii="Arial" w:hAnsi="Arial" w:cs="Arial"/>
          <w:sz w:val="26"/>
          <w:szCs w:val="26"/>
        </w:rPr>
        <w:t>4.</w:t>
      </w:r>
      <w:r w:rsidR="00F33ED6" w:rsidRPr="00EC0004">
        <w:rPr>
          <w:rFonts w:ascii="Arial" w:hAnsi="Arial" w:cs="Arial"/>
          <w:sz w:val="26"/>
          <w:szCs w:val="26"/>
        </w:rPr>
        <w:t>конфиденциальность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и информационную безопасность в ходе подготовки и проведения общих собраний акционеров банка. </w:t>
      </w:r>
    </w:p>
    <w:p w14:paraId="285523FB" w14:textId="07B1C408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10.9.</w:t>
      </w:r>
      <w:r w:rsidR="00F33ED6" w:rsidRPr="00EC0004">
        <w:rPr>
          <w:rFonts w:ascii="Arial" w:hAnsi="Arial" w:cs="Arial"/>
          <w:sz w:val="26"/>
          <w:szCs w:val="26"/>
        </w:rPr>
        <w:t xml:space="preserve">Для принятия участия в общем собрании акционеров дистанционно акционер и (или) его доверенное лицо должны пройти идентификацию в Единой системе идентификации </w:t>
      </w:r>
      <w:proofErr w:type="spellStart"/>
      <w:r w:rsidR="00F33ED6" w:rsidRPr="00EC0004">
        <w:rPr>
          <w:rFonts w:ascii="Arial" w:hAnsi="Arial" w:cs="Arial"/>
          <w:sz w:val="26"/>
          <w:szCs w:val="26"/>
        </w:rPr>
        <w:t>OneID</w:t>
      </w:r>
      <w:proofErr w:type="spellEnd"/>
      <w:r w:rsidR="00F33ED6" w:rsidRPr="00EC0004">
        <w:rPr>
          <w:rFonts w:ascii="Arial" w:hAnsi="Arial" w:cs="Arial"/>
          <w:sz w:val="26"/>
          <w:szCs w:val="26"/>
        </w:rPr>
        <w:t xml:space="preserve">, зарегистрироваться на электронной платформе оператора проведения собрания (за исключением случаев принятия акционерами участия на собрании непосредственно в самом банке) и включены в реестр акционеров </w:t>
      </w:r>
      <w:r w:rsidR="006F08EF" w:rsidRPr="00EC0004">
        <w:rPr>
          <w:rFonts w:ascii="Arial" w:hAnsi="Arial" w:cs="Arial"/>
          <w:sz w:val="26"/>
          <w:szCs w:val="26"/>
        </w:rPr>
        <w:t>Банка</w:t>
      </w:r>
      <w:r w:rsidR="00F33ED6" w:rsidRPr="00EC0004">
        <w:rPr>
          <w:rFonts w:ascii="Arial" w:hAnsi="Arial" w:cs="Arial"/>
          <w:sz w:val="26"/>
          <w:szCs w:val="26"/>
        </w:rPr>
        <w:t xml:space="preserve">, сформированный для проведения общего собрания акционеров и размещенный за три дня до собрания на платформе оператора проведения собрания. </w:t>
      </w:r>
    </w:p>
    <w:p w14:paraId="6552276D" w14:textId="06745038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lastRenderedPageBreak/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10.</w:t>
      </w:r>
      <w:r w:rsidR="00F33ED6" w:rsidRPr="00EC0004">
        <w:rPr>
          <w:rFonts w:ascii="Arial" w:hAnsi="Arial" w:cs="Arial"/>
          <w:sz w:val="26"/>
          <w:szCs w:val="26"/>
        </w:rPr>
        <w:t>По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заявкам банка его акционерам – нерезидентам Республики Узбекистан со стороны оператора проведения собрания может предоставляется отдельный доступ к системе через личный логин и пароль, посредством которого они могут принимать участие на собраниях и голосовать. </w:t>
      </w:r>
    </w:p>
    <w:p w14:paraId="1BBF793C" w14:textId="2355C9FB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11.</w:t>
      </w:r>
      <w:r w:rsidR="00F33ED6" w:rsidRPr="00EC0004">
        <w:rPr>
          <w:rFonts w:ascii="Arial" w:hAnsi="Arial" w:cs="Arial"/>
          <w:sz w:val="26"/>
          <w:szCs w:val="26"/>
        </w:rPr>
        <w:t>Доверенные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лица, желающие принять участие на собрании дистанционно, должны за пять рабочих дней до общего собрания акционеров предоставить в банк, оформленный в установленном порядке доверенность в электронной форме (в формате PDF). </w:t>
      </w:r>
    </w:p>
    <w:p w14:paraId="1B9AB735" w14:textId="2D1B109E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12.</w:t>
      </w:r>
      <w:r w:rsidR="00F33ED6" w:rsidRPr="00EC0004">
        <w:rPr>
          <w:rFonts w:ascii="Arial" w:hAnsi="Arial" w:cs="Arial"/>
          <w:sz w:val="26"/>
          <w:szCs w:val="26"/>
        </w:rPr>
        <w:t>Ответственность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за законность и соответствие представленных документов возлагается на </w:t>
      </w:r>
      <w:r w:rsidR="00201AED" w:rsidRPr="00201AED">
        <w:rPr>
          <w:rFonts w:ascii="Arial" w:hAnsi="Arial" w:cs="Arial"/>
          <w:sz w:val="26"/>
          <w:szCs w:val="26"/>
        </w:rPr>
        <w:t>представляемого акционера</w:t>
      </w:r>
      <w:r w:rsidR="00F33ED6" w:rsidRPr="00EC0004">
        <w:rPr>
          <w:rFonts w:ascii="Arial" w:hAnsi="Arial" w:cs="Arial"/>
          <w:sz w:val="26"/>
          <w:szCs w:val="26"/>
        </w:rPr>
        <w:t xml:space="preserve">. </w:t>
      </w:r>
    </w:p>
    <w:p w14:paraId="19733FE0" w14:textId="64B78583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13.</w:t>
      </w:r>
      <w:r w:rsidR="00F33ED6" w:rsidRPr="00EC0004">
        <w:rPr>
          <w:rFonts w:ascii="Arial" w:hAnsi="Arial" w:cs="Arial"/>
          <w:sz w:val="26"/>
          <w:szCs w:val="26"/>
        </w:rPr>
        <w:t>Регистрация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акционеров для дистанционного участия в общем собрания акционеров осуществляется с помощью уже имеющейся подтвержденной учетной записи в Единой системе идентификации </w:t>
      </w:r>
      <w:proofErr w:type="spellStart"/>
      <w:r w:rsidR="00F33ED6" w:rsidRPr="00EC0004">
        <w:rPr>
          <w:rFonts w:ascii="Arial" w:hAnsi="Arial" w:cs="Arial"/>
          <w:sz w:val="26"/>
          <w:szCs w:val="26"/>
        </w:rPr>
        <w:t>OneID</w:t>
      </w:r>
      <w:proofErr w:type="spellEnd"/>
      <w:r w:rsidR="00F33ED6" w:rsidRPr="00EC0004">
        <w:rPr>
          <w:rFonts w:ascii="Arial" w:hAnsi="Arial" w:cs="Arial"/>
          <w:sz w:val="26"/>
          <w:szCs w:val="26"/>
        </w:rPr>
        <w:t xml:space="preserve">. </w:t>
      </w:r>
    </w:p>
    <w:p w14:paraId="7566431F" w14:textId="48F4686A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14.</w:t>
      </w:r>
      <w:r w:rsidR="00F33ED6" w:rsidRPr="00EC0004">
        <w:rPr>
          <w:rFonts w:ascii="Arial" w:hAnsi="Arial" w:cs="Arial"/>
          <w:sz w:val="26"/>
          <w:szCs w:val="26"/>
        </w:rPr>
        <w:t>Началом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регистрации для участия в собрании является момент рассылки уведомления о возможности проголосовать по вопросам повестки дня дистанционно.</w:t>
      </w:r>
    </w:p>
    <w:p w14:paraId="6F29F8CA" w14:textId="56D0B338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15.</w:t>
      </w:r>
      <w:r w:rsidR="00F33ED6" w:rsidRPr="00EC0004">
        <w:rPr>
          <w:rFonts w:ascii="Arial" w:hAnsi="Arial" w:cs="Arial"/>
          <w:sz w:val="26"/>
          <w:szCs w:val="26"/>
        </w:rPr>
        <w:t>Заполнение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электронной формы бюллетеней на электронной платформе оператора проведения собрания может осуществляться акционерами как в ходе проведения общего собрания акционеров, так и заранее. </w:t>
      </w:r>
    </w:p>
    <w:p w14:paraId="383A5964" w14:textId="1DEC3A58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16.</w:t>
      </w:r>
      <w:r w:rsidR="00F33ED6" w:rsidRPr="00EC0004">
        <w:rPr>
          <w:rFonts w:ascii="Arial" w:hAnsi="Arial" w:cs="Arial"/>
          <w:sz w:val="26"/>
          <w:szCs w:val="26"/>
        </w:rPr>
        <w:t>Ответственность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за сохранность и использование полученного ID при участии и голосовании на общем собрании акционеров лежит на акционере. Акционер должен обеспечить конфиденциальность своего ID в целях недопущения нарушения прав и интересов банка и акционеров. </w:t>
      </w:r>
    </w:p>
    <w:p w14:paraId="31841C7B" w14:textId="0C6EA78B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17.</w:t>
      </w:r>
      <w:r w:rsidR="00F33ED6" w:rsidRPr="00EC0004">
        <w:rPr>
          <w:rFonts w:ascii="Arial" w:hAnsi="Arial" w:cs="Arial"/>
          <w:sz w:val="26"/>
          <w:szCs w:val="26"/>
        </w:rPr>
        <w:t>На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Общем собрании акционеров дистанционно могут принимать участие также члены наблюдательного совета, руководитель исполнительного органа, члены службы внутреннего аудита и внешний аудитор банка, а также докладчики по повестке дня и лица, приглашенные по решению наблюдательного совета </w:t>
      </w:r>
      <w:r w:rsidR="006F08EF" w:rsidRPr="00EC0004">
        <w:rPr>
          <w:rFonts w:ascii="Arial" w:hAnsi="Arial" w:cs="Arial"/>
          <w:sz w:val="26"/>
          <w:szCs w:val="26"/>
        </w:rPr>
        <w:t>Банка</w:t>
      </w:r>
      <w:r w:rsidR="00F33ED6" w:rsidRPr="00EC0004">
        <w:rPr>
          <w:rFonts w:ascii="Arial" w:hAnsi="Arial" w:cs="Arial"/>
          <w:sz w:val="26"/>
          <w:szCs w:val="26"/>
        </w:rPr>
        <w:t>.</w:t>
      </w:r>
    </w:p>
    <w:p w14:paraId="34457BA4" w14:textId="62982ED5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18.</w:t>
      </w:r>
      <w:r w:rsidR="00F33ED6" w:rsidRPr="00EC0004">
        <w:rPr>
          <w:rFonts w:ascii="Arial" w:hAnsi="Arial" w:cs="Arial"/>
          <w:sz w:val="26"/>
          <w:szCs w:val="26"/>
        </w:rPr>
        <w:t>Сообщение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о проведении общего собрания акционеров публикуется на Едином портале корпоративной информации, на официальном веб-сайте </w:t>
      </w:r>
      <w:r w:rsidR="006F08EF" w:rsidRPr="00EC0004">
        <w:rPr>
          <w:rFonts w:ascii="Arial" w:hAnsi="Arial" w:cs="Arial"/>
          <w:sz w:val="26"/>
          <w:szCs w:val="26"/>
        </w:rPr>
        <w:t>Банка</w:t>
      </w:r>
      <w:r w:rsidR="00F33ED6" w:rsidRPr="00EC0004">
        <w:rPr>
          <w:rFonts w:ascii="Arial" w:hAnsi="Arial" w:cs="Arial"/>
          <w:sz w:val="26"/>
          <w:szCs w:val="26"/>
        </w:rPr>
        <w:t xml:space="preserve"> и в средствах массовой информации, а также направляется акционерам по электронной почте в соответствии с требованиями законодательства. </w:t>
      </w:r>
    </w:p>
    <w:p w14:paraId="68A51E10" w14:textId="6E08D970" w:rsidR="00F33ED6" w:rsidRPr="00EC0004" w:rsidRDefault="007A5601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19.</w:t>
      </w:r>
      <w:r w:rsidR="00F33ED6" w:rsidRPr="00EC0004">
        <w:rPr>
          <w:rFonts w:ascii="Arial" w:hAnsi="Arial" w:cs="Arial"/>
          <w:sz w:val="26"/>
          <w:szCs w:val="26"/>
        </w:rPr>
        <w:t>Информация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(материалы) предоставляется акционерам до проведения общего собрания акционеров путем размещения в сети Интернет, на электронной платформе оператора проведения собрания, используемом для голосования и проведения собрания. </w:t>
      </w:r>
    </w:p>
    <w:p w14:paraId="217F43B3" w14:textId="54FF518C" w:rsidR="00F33ED6" w:rsidRPr="00EC0004" w:rsidRDefault="009A280C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</w:t>
      </w:r>
      <w:r w:rsidR="007A5601" w:rsidRPr="00EC0004">
        <w:rPr>
          <w:rFonts w:ascii="Arial" w:hAnsi="Arial" w:cs="Arial"/>
          <w:sz w:val="26"/>
          <w:szCs w:val="26"/>
        </w:rPr>
        <w:t>.</w:t>
      </w:r>
      <w:proofErr w:type="gramStart"/>
      <w:r w:rsidR="007A5601" w:rsidRPr="00EC0004">
        <w:rPr>
          <w:rFonts w:ascii="Arial" w:hAnsi="Arial" w:cs="Arial"/>
          <w:sz w:val="26"/>
          <w:szCs w:val="26"/>
        </w:rPr>
        <w:t>20.</w:t>
      </w:r>
      <w:r w:rsidR="00F33ED6" w:rsidRPr="00EC0004">
        <w:rPr>
          <w:rFonts w:ascii="Arial" w:hAnsi="Arial" w:cs="Arial"/>
          <w:sz w:val="26"/>
          <w:szCs w:val="26"/>
        </w:rPr>
        <w:t>Акционеры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>, зарегистрированные в реестре акционеров, сформированном для проведения общего собрания акционеров, имеют право до даты проведения общего собрания акционеров зарегистрироваться и голосовать по вопросам повестки дня с момента получения уведомления о возможности проголосовать по вопросам повестки дня дистанционно.</w:t>
      </w:r>
    </w:p>
    <w:p w14:paraId="2A54F57B" w14:textId="6851EFCE" w:rsidR="00F33ED6" w:rsidRPr="00EC0004" w:rsidRDefault="009A280C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</w:t>
      </w:r>
      <w:r w:rsidR="007A5601" w:rsidRPr="00EC0004">
        <w:rPr>
          <w:rFonts w:ascii="Arial" w:hAnsi="Arial" w:cs="Arial"/>
          <w:sz w:val="26"/>
          <w:szCs w:val="26"/>
        </w:rPr>
        <w:t>.</w:t>
      </w:r>
      <w:proofErr w:type="gramStart"/>
      <w:r w:rsidR="007A5601" w:rsidRPr="00EC0004">
        <w:rPr>
          <w:rFonts w:ascii="Arial" w:hAnsi="Arial" w:cs="Arial"/>
          <w:sz w:val="26"/>
          <w:szCs w:val="26"/>
        </w:rPr>
        <w:t>21.</w:t>
      </w:r>
      <w:r w:rsidR="00F33ED6" w:rsidRPr="00EC0004">
        <w:rPr>
          <w:rFonts w:ascii="Arial" w:hAnsi="Arial" w:cs="Arial"/>
          <w:sz w:val="26"/>
          <w:szCs w:val="26"/>
        </w:rPr>
        <w:t>Подсчет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голосов на Общем собрании акционеров по всем вопросам, поставленным на голосование, осуществляется с учетом электронных бюллетеней, заполненных как заранее, так и в ходе проведения собрания. </w:t>
      </w:r>
    </w:p>
    <w:p w14:paraId="185A4627" w14:textId="0178DBA3" w:rsidR="00F33ED6" w:rsidRPr="00EC0004" w:rsidRDefault="009A280C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</w:t>
      </w:r>
      <w:r w:rsidR="007A5601" w:rsidRPr="00EC0004">
        <w:rPr>
          <w:rFonts w:ascii="Arial" w:hAnsi="Arial" w:cs="Arial"/>
          <w:sz w:val="26"/>
          <w:szCs w:val="26"/>
        </w:rPr>
        <w:t>.</w:t>
      </w:r>
      <w:proofErr w:type="gramStart"/>
      <w:r w:rsidR="007A5601" w:rsidRPr="00EC0004">
        <w:rPr>
          <w:rFonts w:ascii="Arial" w:hAnsi="Arial" w:cs="Arial"/>
          <w:sz w:val="26"/>
          <w:szCs w:val="26"/>
        </w:rPr>
        <w:t>22.</w:t>
      </w:r>
      <w:r w:rsidR="00F33ED6" w:rsidRPr="00EC0004">
        <w:rPr>
          <w:rFonts w:ascii="Arial" w:hAnsi="Arial" w:cs="Arial"/>
          <w:sz w:val="26"/>
          <w:szCs w:val="26"/>
        </w:rPr>
        <w:t>Акционеры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после завершения общего собрания акционеров могут ознакомиться с итогами голосования и принятых решений по каждому вопросу </w:t>
      </w:r>
      <w:r w:rsidR="00F33ED6" w:rsidRPr="00EC0004">
        <w:rPr>
          <w:rFonts w:ascii="Arial" w:hAnsi="Arial" w:cs="Arial"/>
          <w:sz w:val="26"/>
          <w:szCs w:val="26"/>
        </w:rPr>
        <w:lastRenderedPageBreak/>
        <w:t xml:space="preserve">повестки дня общего собрания акционеров на электронной платформе оператора проведения собрания. </w:t>
      </w:r>
    </w:p>
    <w:p w14:paraId="5A42112B" w14:textId="20BFC8D5" w:rsidR="00F33ED6" w:rsidRPr="00EC0004" w:rsidRDefault="009A280C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</w:t>
      </w:r>
      <w:r w:rsidR="007A5601" w:rsidRPr="00EC0004">
        <w:rPr>
          <w:rFonts w:ascii="Arial" w:hAnsi="Arial" w:cs="Arial"/>
          <w:sz w:val="26"/>
          <w:szCs w:val="26"/>
        </w:rPr>
        <w:t>.</w:t>
      </w:r>
      <w:proofErr w:type="gramStart"/>
      <w:r w:rsidR="007A5601" w:rsidRPr="00EC0004">
        <w:rPr>
          <w:rFonts w:ascii="Arial" w:hAnsi="Arial" w:cs="Arial"/>
          <w:sz w:val="26"/>
          <w:szCs w:val="26"/>
        </w:rPr>
        <w:t>23.</w:t>
      </w:r>
      <w:r w:rsidR="00F33ED6" w:rsidRPr="00EC0004">
        <w:rPr>
          <w:rFonts w:ascii="Arial" w:hAnsi="Arial" w:cs="Arial"/>
          <w:sz w:val="26"/>
          <w:szCs w:val="26"/>
        </w:rPr>
        <w:t>Протокол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общего собрания акционеров составляется с учетом информации об итогах голосования. Протокол может быть составлен в виде бумажного документа, подписанного председателем и секретарем собрания или в виде электронного документа, подписанного электронной цифровой подписью председателя собрания.</w:t>
      </w:r>
    </w:p>
    <w:p w14:paraId="33999802" w14:textId="032C7867" w:rsidR="00F33ED6" w:rsidRPr="00EC0004" w:rsidRDefault="009A280C" w:rsidP="000577C9">
      <w:pPr>
        <w:pStyle w:val="Default"/>
        <w:ind w:firstLine="709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24.</w:t>
      </w:r>
      <w:r w:rsidR="00F33ED6" w:rsidRPr="00EC0004">
        <w:rPr>
          <w:rFonts w:ascii="Arial" w:hAnsi="Arial" w:cs="Arial"/>
          <w:sz w:val="26"/>
          <w:szCs w:val="26"/>
        </w:rPr>
        <w:t>При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дистанционном проведении общего собрания акционеров банка, за участниками сохраняются все права и обязанности, установленные законодательством. </w:t>
      </w:r>
    </w:p>
    <w:p w14:paraId="26694218" w14:textId="6C9FE2F3" w:rsidR="00F33ED6" w:rsidRPr="00454B32" w:rsidRDefault="009A280C" w:rsidP="000577C9">
      <w:pPr>
        <w:pStyle w:val="Default"/>
        <w:ind w:firstLine="709"/>
        <w:jc w:val="both"/>
        <w:rPr>
          <w:rFonts w:ascii="Arial" w:hAnsi="Arial" w:cs="Arial"/>
          <w:sz w:val="26"/>
          <w:szCs w:val="26"/>
        </w:rPr>
      </w:pPr>
      <w:r w:rsidRPr="00EC0004">
        <w:rPr>
          <w:rFonts w:ascii="Arial" w:hAnsi="Arial" w:cs="Arial"/>
          <w:sz w:val="26"/>
          <w:szCs w:val="26"/>
        </w:rPr>
        <w:t>10.</w:t>
      </w:r>
      <w:proofErr w:type="gramStart"/>
      <w:r w:rsidRPr="00EC0004">
        <w:rPr>
          <w:rFonts w:ascii="Arial" w:hAnsi="Arial" w:cs="Arial"/>
          <w:sz w:val="26"/>
          <w:szCs w:val="26"/>
        </w:rPr>
        <w:t>25.</w:t>
      </w:r>
      <w:r w:rsidR="00F33ED6" w:rsidRPr="00EC0004">
        <w:rPr>
          <w:rFonts w:ascii="Arial" w:hAnsi="Arial" w:cs="Arial"/>
          <w:sz w:val="26"/>
          <w:szCs w:val="26"/>
        </w:rPr>
        <w:t>Электронный</w:t>
      </w:r>
      <w:proofErr w:type="gramEnd"/>
      <w:r w:rsidR="00F33ED6" w:rsidRPr="00EC0004">
        <w:rPr>
          <w:rFonts w:ascii="Arial" w:hAnsi="Arial" w:cs="Arial"/>
          <w:sz w:val="26"/>
          <w:szCs w:val="26"/>
        </w:rPr>
        <w:t xml:space="preserve"> архив материалов (документов) собраний, по итогам их проведения в течении трех рабочих дней передается уполномоченному государственному органу по регулированию рынка ценных бумаг.</w:t>
      </w:r>
    </w:p>
    <w:p w14:paraId="2F19637E" w14:textId="77777777" w:rsidR="00F33ED6" w:rsidRPr="00454B32" w:rsidRDefault="00F33ED6" w:rsidP="000577C9">
      <w:pPr>
        <w:pStyle w:val="Default"/>
        <w:jc w:val="both"/>
        <w:rPr>
          <w:rFonts w:ascii="Arial" w:hAnsi="Arial" w:cs="Arial"/>
          <w:sz w:val="26"/>
          <w:szCs w:val="26"/>
        </w:rPr>
      </w:pPr>
    </w:p>
    <w:p w14:paraId="78B0144B" w14:textId="124B75AC" w:rsidR="005F63AA" w:rsidRDefault="005F63AA" w:rsidP="000577C9">
      <w:pPr>
        <w:jc w:val="center"/>
        <w:rPr>
          <w:rFonts w:ascii="Arial" w:hAnsi="Arial"/>
          <w:b/>
          <w:sz w:val="26"/>
          <w:szCs w:val="26"/>
        </w:rPr>
      </w:pPr>
      <w:r w:rsidRPr="006C626E">
        <w:rPr>
          <w:rFonts w:ascii="Arial" w:hAnsi="Arial"/>
          <w:b/>
          <w:sz w:val="26"/>
          <w:szCs w:val="26"/>
        </w:rPr>
        <w:t>Глава 1</w:t>
      </w:r>
      <w:r w:rsidR="006C626E">
        <w:rPr>
          <w:rFonts w:ascii="Arial" w:hAnsi="Arial"/>
          <w:b/>
          <w:sz w:val="26"/>
          <w:szCs w:val="26"/>
        </w:rPr>
        <w:t>1</w:t>
      </w:r>
      <w:r w:rsidRPr="006C626E">
        <w:rPr>
          <w:rFonts w:ascii="Arial" w:hAnsi="Arial"/>
          <w:b/>
          <w:sz w:val="26"/>
          <w:szCs w:val="26"/>
        </w:rPr>
        <w:t>. Заключительные положения</w:t>
      </w:r>
    </w:p>
    <w:p w14:paraId="73EDF87C" w14:textId="77777777" w:rsidR="000577C9" w:rsidRPr="006C626E" w:rsidRDefault="000577C9" w:rsidP="000577C9">
      <w:pPr>
        <w:jc w:val="center"/>
        <w:rPr>
          <w:rFonts w:ascii="Arial" w:hAnsi="Arial"/>
          <w:b/>
          <w:sz w:val="26"/>
          <w:szCs w:val="26"/>
        </w:rPr>
      </w:pPr>
    </w:p>
    <w:p w14:paraId="160774DD" w14:textId="631E8DD7" w:rsidR="005F63AA" w:rsidRPr="00EC0004" w:rsidRDefault="00EC0004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11.</w:t>
      </w:r>
      <w:proofErr w:type="gramStart"/>
      <w:r>
        <w:rPr>
          <w:rFonts w:ascii="Arial" w:hAnsi="Arial"/>
          <w:sz w:val="26"/>
          <w:szCs w:val="26"/>
        </w:rPr>
        <w:t>1.</w:t>
      </w:r>
      <w:r w:rsidR="005F63AA" w:rsidRPr="00EC0004">
        <w:rPr>
          <w:rFonts w:ascii="Arial" w:hAnsi="Arial"/>
          <w:sz w:val="26"/>
          <w:szCs w:val="26"/>
        </w:rPr>
        <w:t>Настоящее</w:t>
      </w:r>
      <w:proofErr w:type="gramEnd"/>
      <w:r w:rsidR="005F63AA" w:rsidRPr="00EC0004">
        <w:rPr>
          <w:rFonts w:ascii="Arial" w:hAnsi="Arial"/>
          <w:sz w:val="26"/>
          <w:szCs w:val="26"/>
        </w:rPr>
        <w:t xml:space="preserve"> Положение со всеми приложениями действует с даты его утверждения общим собранием акционеров и действует до изменения в новой редакции.</w:t>
      </w:r>
    </w:p>
    <w:p w14:paraId="21E57969" w14:textId="3120B17C" w:rsidR="005F63AA" w:rsidRPr="00EC0004" w:rsidRDefault="00EC0004" w:rsidP="000577C9">
      <w:pPr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11.</w:t>
      </w:r>
      <w:proofErr w:type="gramStart"/>
      <w:r>
        <w:rPr>
          <w:rFonts w:ascii="Arial" w:hAnsi="Arial"/>
          <w:sz w:val="26"/>
          <w:szCs w:val="26"/>
        </w:rPr>
        <w:t>2.</w:t>
      </w:r>
      <w:r w:rsidR="005F63AA" w:rsidRPr="00EC0004">
        <w:rPr>
          <w:rFonts w:ascii="Arial" w:hAnsi="Arial"/>
          <w:sz w:val="26"/>
          <w:szCs w:val="26"/>
        </w:rPr>
        <w:t>После</w:t>
      </w:r>
      <w:proofErr w:type="gramEnd"/>
      <w:r w:rsidR="005F63AA" w:rsidRPr="00EC0004">
        <w:rPr>
          <w:rFonts w:ascii="Arial" w:hAnsi="Arial"/>
          <w:sz w:val="26"/>
          <w:szCs w:val="26"/>
        </w:rPr>
        <w:t xml:space="preserve"> утверждения и вступления в силу настоящего Положения общим собранием акционеров положение об общем собрании акционеров коммерческого банка «</w:t>
      </w:r>
      <w:proofErr w:type="spellStart"/>
      <w:r w:rsidR="005F63AA" w:rsidRPr="00EC0004">
        <w:rPr>
          <w:rFonts w:ascii="Arial" w:hAnsi="Arial"/>
          <w:sz w:val="26"/>
          <w:szCs w:val="26"/>
        </w:rPr>
        <w:t>Туронбанк</w:t>
      </w:r>
      <w:proofErr w:type="spellEnd"/>
      <w:r w:rsidR="005F63AA" w:rsidRPr="00EC0004">
        <w:rPr>
          <w:rFonts w:ascii="Arial" w:hAnsi="Arial"/>
          <w:sz w:val="26"/>
          <w:szCs w:val="26"/>
        </w:rPr>
        <w:t>», утвержденное предыдущим решением общего собрания акционеров, утрачивает силу.</w:t>
      </w:r>
    </w:p>
    <w:p w14:paraId="40F7C5DA" w14:textId="77777777" w:rsidR="00112531" w:rsidRPr="00F33ED6" w:rsidRDefault="00112531" w:rsidP="000577C9">
      <w:pPr>
        <w:ind w:firstLine="709"/>
        <w:jc w:val="both"/>
        <w:rPr>
          <w:rFonts w:ascii="Arial" w:hAnsi="Arial"/>
          <w:sz w:val="26"/>
          <w:szCs w:val="26"/>
        </w:rPr>
      </w:pPr>
    </w:p>
    <w:p w14:paraId="24677EEE" w14:textId="77777777" w:rsidR="00112531" w:rsidRDefault="00112531" w:rsidP="000577C9">
      <w:pPr>
        <w:ind w:firstLine="709"/>
        <w:jc w:val="both"/>
        <w:rPr>
          <w:rFonts w:ascii="Arial" w:hAnsi="Arial"/>
          <w:sz w:val="26"/>
          <w:szCs w:val="26"/>
        </w:rPr>
      </w:pPr>
    </w:p>
    <w:p w14:paraId="2A486F4F" w14:textId="77777777" w:rsidR="00112531" w:rsidRDefault="00112531" w:rsidP="000577C9">
      <w:pPr>
        <w:ind w:firstLine="709"/>
        <w:jc w:val="both"/>
        <w:rPr>
          <w:rFonts w:ascii="Arial" w:hAnsi="Arial"/>
          <w:sz w:val="26"/>
          <w:szCs w:val="26"/>
        </w:rPr>
      </w:pPr>
    </w:p>
    <w:p w14:paraId="61672B88" w14:textId="4DFDFC90" w:rsidR="00420D85" w:rsidRPr="00454B32" w:rsidRDefault="00420D85" w:rsidP="000577C9">
      <w:pPr>
        <w:spacing w:line="259" w:lineRule="auto"/>
        <w:rPr>
          <w:rFonts w:ascii="Arial" w:hAnsi="Arial"/>
          <w:sz w:val="26"/>
          <w:szCs w:val="26"/>
        </w:rPr>
      </w:pPr>
    </w:p>
    <w:p w14:paraId="1723256C" w14:textId="1640262F" w:rsidR="00E504A7" w:rsidRDefault="00E504A7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36059A1D" w14:textId="0FF6177D" w:rsidR="00E504A7" w:rsidRDefault="00E504A7" w:rsidP="00E504A7"/>
    <w:p w14:paraId="6EEFDECA" w14:textId="3529AD3A" w:rsidR="00E504A7" w:rsidRDefault="00E504A7" w:rsidP="00E504A7"/>
    <w:p w14:paraId="78DCCD7A" w14:textId="77777777" w:rsidR="00E504A7" w:rsidRPr="00E504A7" w:rsidRDefault="00E504A7" w:rsidP="00E504A7"/>
    <w:p w14:paraId="77013471" w14:textId="77777777" w:rsidR="00E504A7" w:rsidRDefault="00E504A7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13056EE8" w14:textId="7A604D13" w:rsidR="00E504A7" w:rsidRDefault="00E504A7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5B79D2DA" w14:textId="77777777" w:rsidR="00E62AF9" w:rsidRPr="00E62AF9" w:rsidRDefault="00E62AF9" w:rsidP="00E62AF9"/>
    <w:p w14:paraId="0E908EDA" w14:textId="77777777" w:rsidR="00E504A7" w:rsidRDefault="00E504A7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53F918FB" w14:textId="77777777" w:rsidR="00E504A7" w:rsidRDefault="00E504A7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604A2A8A" w14:textId="77777777" w:rsidR="00E62AF9" w:rsidRDefault="00E62AF9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25FF9515" w14:textId="77777777" w:rsidR="00E62AF9" w:rsidRDefault="00E62AF9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7E19F3EE" w14:textId="77777777" w:rsidR="00E62AF9" w:rsidRDefault="00E62AF9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2D74F178" w14:textId="77777777" w:rsidR="00E62AF9" w:rsidRDefault="00E62AF9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</w:p>
    <w:p w14:paraId="2053307E" w14:textId="44AFF5C9" w:rsidR="00420D85" w:rsidRPr="00454B32" w:rsidRDefault="00420D85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  <w:r w:rsidRPr="00454B32">
        <w:rPr>
          <w:b w:val="0"/>
          <w:i w:val="0"/>
          <w:sz w:val="26"/>
          <w:szCs w:val="26"/>
          <w:lang w:val="ru-RU"/>
        </w:rPr>
        <w:t>Приложение № 1</w:t>
      </w:r>
    </w:p>
    <w:p w14:paraId="3278095F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p w14:paraId="420C52CF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к Положению об Общем собрании </w:t>
      </w:r>
    </w:p>
    <w:p w14:paraId="6DD1AC1C" w14:textId="77777777" w:rsidR="00420D85" w:rsidRPr="00454B32" w:rsidRDefault="00420D85" w:rsidP="00420D85">
      <w:pPr>
        <w:jc w:val="right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>акционеров АКБ «</w:t>
      </w:r>
      <w:proofErr w:type="spellStart"/>
      <w:r w:rsidRPr="00454B32">
        <w:rPr>
          <w:rFonts w:ascii="Arial" w:hAnsi="Arial"/>
          <w:b/>
          <w:bCs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b/>
          <w:bCs/>
          <w:sz w:val="26"/>
          <w:szCs w:val="26"/>
        </w:rPr>
        <w:t>»</w:t>
      </w:r>
    </w:p>
    <w:p w14:paraId="1FC49101" w14:textId="77777777" w:rsidR="00420D85" w:rsidRPr="00454B32" w:rsidRDefault="00420D85" w:rsidP="00420D85">
      <w:pPr>
        <w:jc w:val="right"/>
        <w:rPr>
          <w:rFonts w:ascii="Arial" w:hAnsi="Arial"/>
          <w:sz w:val="26"/>
          <w:szCs w:val="26"/>
        </w:rPr>
      </w:pPr>
      <w:bookmarkStart w:id="1" w:name="_1-илова"/>
      <w:bookmarkEnd w:id="1"/>
    </w:p>
    <w:p w14:paraId="52FB9D51" w14:textId="77777777" w:rsidR="00420D85" w:rsidRPr="00454B32" w:rsidRDefault="00420D85" w:rsidP="00420D85">
      <w:pPr>
        <w:jc w:val="center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Список регистрации </w:t>
      </w:r>
    </w:p>
    <w:p w14:paraId="19CF10FB" w14:textId="77777777" w:rsidR="00420D85" w:rsidRPr="00454B32" w:rsidRDefault="00420D85" w:rsidP="00420D85">
      <w:pPr>
        <w:jc w:val="center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Общего собрания </w:t>
      </w:r>
      <w:proofErr w:type="spellStart"/>
      <w:r w:rsidRPr="00454B32">
        <w:rPr>
          <w:rFonts w:ascii="Arial" w:hAnsi="Arial"/>
          <w:b/>
          <w:bCs/>
          <w:sz w:val="26"/>
          <w:szCs w:val="26"/>
        </w:rPr>
        <w:t>акцинеров</w:t>
      </w:r>
      <w:proofErr w:type="spellEnd"/>
      <w:r w:rsidRPr="00454B32">
        <w:rPr>
          <w:rFonts w:ascii="Arial" w:hAnsi="Arial"/>
          <w:b/>
          <w:bCs/>
          <w:sz w:val="26"/>
          <w:szCs w:val="26"/>
        </w:rPr>
        <w:t xml:space="preserve"> АКБ «</w:t>
      </w:r>
      <w:proofErr w:type="spellStart"/>
      <w:r w:rsidRPr="00454B32">
        <w:rPr>
          <w:rFonts w:ascii="Arial" w:hAnsi="Arial"/>
          <w:b/>
          <w:bCs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b/>
          <w:bCs/>
          <w:sz w:val="26"/>
          <w:szCs w:val="26"/>
        </w:rPr>
        <w:t>»</w:t>
      </w:r>
    </w:p>
    <w:p w14:paraId="37CB3DE2" w14:textId="410DF4B6" w:rsidR="00420D85" w:rsidRPr="00454B32" w:rsidRDefault="00D42140" w:rsidP="00420D85">
      <w:pPr>
        <w:ind w:firstLine="709"/>
        <w:jc w:val="center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>П</w:t>
      </w:r>
      <w:r w:rsidR="00420D85" w:rsidRPr="00454B32">
        <w:rPr>
          <w:rFonts w:ascii="Arial" w:hAnsi="Arial"/>
          <w:b/>
          <w:sz w:val="26"/>
          <w:szCs w:val="26"/>
        </w:rPr>
        <w:t>роводимого</w:t>
      </w:r>
      <w:r w:rsidRPr="00454B32">
        <w:rPr>
          <w:rFonts w:ascii="Arial" w:hAnsi="Arial"/>
          <w:b/>
          <w:sz w:val="26"/>
          <w:szCs w:val="26"/>
        </w:rPr>
        <w:t xml:space="preserve"> </w:t>
      </w:r>
      <w:r w:rsidRPr="00454B32">
        <w:rPr>
          <w:rFonts w:ascii="Arial" w:hAnsi="Arial"/>
          <w:b/>
          <w:i/>
          <w:iCs/>
          <w:sz w:val="26"/>
          <w:szCs w:val="26"/>
          <w:highlight w:val="yellow"/>
        </w:rPr>
        <w:t>(очная/</w:t>
      </w:r>
      <w:proofErr w:type="gramStart"/>
      <w:r w:rsidRPr="00454B32">
        <w:rPr>
          <w:rFonts w:ascii="Arial" w:hAnsi="Arial"/>
          <w:b/>
          <w:i/>
          <w:iCs/>
          <w:sz w:val="26"/>
          <w:szCs w:val="26"/>
          <w:highlight w:val="yellow"/>
        </w:rPr>
        <w:t>дистанционная)</w:t>
      </w:r>
      <w:r w:rsidR="00420D85" w:rsidRPr="00454B32">
        <w:rPr>
          <w:rFonts w:ascii="Arial" w:hAnsi="Arial"/>
          <w:b/>
          <w:sz w:val="26"/>
          <w:szCs w:val="26"/>
        </w:rPr>
        <w:t>_</w:t>
      </w:r>
      <w:proofErr w:type="gramEnd"/>
      <w:r w:rsidR="00420D85" w:rsidRPr="00454B32">
        <w:rPr>
          <w:rFonts w:ascii="Arial" w:hAnsi="Arial"/>
          <w:b/>
          <w:sz w:val="26"/>
          <w:szCs w:val="26"/>
        </w:rPr>
        <w:t>_________ ________года</w:t>
      </w:r>
    </w:p>
    <w:p w14:paraId="0B11D2A2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5"/>
        <w:gridCol w:w="1374"/>
        <w:gridCol w:w="813"/>
        <w:gridCol w:w="992"/>
        <w:gridCol w:w="1134"/>
        <w:gridCol w:w="850"/>
        <w:gridCol w:w="851"/>
        <w:gridCol w:w="884"/>
        <w:gridCol w:w="851"/>
      </w:tblGrid>
      <w:tr w:rsidR="00420D85" w:rsidRPr="00454B32" w14:paraId="5AEC4C10" w14:textId="77777777" w:rsidTr="00626A06">
        <w:trPr>
          <w:trHeight w:val="49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7ED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№</w:t>
            </w:r>
          </w:p>
          <w:p w14:paraId="7C3615FA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п/п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1F61194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Фамилия, имя, отчество (наименование) акционера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80D3B0D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Количество голосующих акций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E9F24DC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Подпись акционера</w:t>
            </w:r>
          </w:p>
        </w:tc>
        <w:tc>
          <w:tcPr>
            <w:tcW w:w="4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DC2B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(заполняется при наличии представителя)</w:t>
            </w:r>
          </w:p>
        </w:tc>
      </w:tr>
      <w:tr w:rsidR="00420D85" w:rsidRPr="00454B32" w14:paraId="5BC8CF24" w14:textId="77777777" w:rsidTr="00626A06">
        <w:trPr>
          <w:cantSplit/>
          <w:trHeight w:val="3290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F7FA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F674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A8AA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6A82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0D3D4AA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Фамилия, имя, отчество (наименование) представителя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927CFD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Номер доверенности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3D1B9DF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Дата выдачи доверенности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D47030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Количество голосующих 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3E0A28E" w14:textId="77777777" w:rsidR="00420D85" w:rsidRPr="00454B32" w:rsidRDefault="00420D85" w:rsidP="00626A06">
            <w:pPr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Подпись представителя</w:t>
            </w:r>
          </w:p>
        </w:tc>
      </w:tr>
      <w:tr w:rsidR="00420D85" w:rsidRPr="00454B32" w14:paraId="77FD2711" w14:textId="77777777" w:rsidTr="00626A06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82B4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F912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24E4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3AAE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2F14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F47F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8AFF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30D4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06D6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9</w:t>
            </w:r>
          </w:p>
        </w:tc>
      </w:tr>
      <w:tr w:rsidR="00420D85" w:rsidRPr="00454B32" w14:paraId="593DFE94" w14:textId="77777777" w:rsidTr="00626A06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A399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F820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D1C5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4D00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026A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A1CE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3B13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F636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32D6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165EC215" w14:textId="77777777" w:rsidTr="00626A06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4E81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836F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E142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A0F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36AC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3CD3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4A69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7D3B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072A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189CB1B8" w14:textId="77777777" w:rsidTr="00626A06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61B7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8B44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64C1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0AAB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11B3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AFC2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7400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0B9F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DAFC" w14:textId="77777777" w:rsidR="00420D85" w:rsidRPr="00454B32" w:rsidRDefault="00420D85" w:rsidP="00626A06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4E5A8DD9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0300ABE8" w14:textId="77777777" w:rsidR="00420D85" w:rsidRPr="00454B32" w:rsidRDefault="00420D85" w:rsidP="00420D85">
      <w:pPr>
        <w:spacing w:before="240" w:after="240"/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Все зарегистрированные участники общего собрания, _______ человек,</w:t>
      </w:r>
    </w:p>
    <w:p w14:paraId="4BCF903D" w14:textId="77777777" w:rsidR="00420D85" w:rsidRPr="00454B32" w:rsidRDefault="00420D85" w:rsidP="00420D85">
      <w:pPr>
        <w:spacing w:before="240" w:after="240"/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голосующие ___________________.</w:t>
      </w:r>
    </w:p>
    <w:p w14:paraId="74DD4D66" w14:textId="77777777" w:rsidR="00420D85" w:rsidRPr="00454B32" w:rsidRDefault="00420D85" w:rsidP="00420D85">
      <w:pPr>
        <w:spacing w:before="240" w:after="240"/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Наличие кворума (в процентах от общего числа голосующих </w:t>
      </w:r>
      <w:proofErr w:type="gramStart"/>
      <w:r w:rsidRPr="00454B32">
        <w:rPr>
          <w:rFonts w:ascii="Arial" w:hAnsi="Arial"/>
          <w:sz w:val="26"/>
          <w:szCs w:val="26"/>
        </w:rPr>
        <w:t>акций)  _</w:t>
      </w:r>
      <w:proofErr w:type="gramEnd"/>
      <w:r w:rsidRPr="00454B32">
        <w:rPr>
          <w:rFonts w:ascii="Arial" w:hAnsi="Arial"/>
          <w:sz w:val="26"/>
          <w:szCs w:val="26"/>
        </w:rPr>
        <w:t>________%.</w:t>
      </w:r>
    </w:p>
    <w:p w14:paraId="68EF3FB5" w14:textId="77777777" w:rsidR="00420D85" w:rsidRPr="00454B32" w:rsidRDefault="00420D85" w:rsidP="00420D85">
      <w:pPr>
        <w:spacing w:before="240" w:after="240"/>
        <w:ind w:firstLine="709"/>
        <w:jc w:val="both"/>
        <w:rPr>
          <w:rFonts w:ascii="Arial" w:hAnsi="Arial"/>
          <w:sz w:val="26"/>
          <w:szCs w:val="26"/>
        </w:rPr>
      </w:pPr>
    </w:p>
    <w:p w14:paraId="3D6BF41F" w14:textId="77777777" w:rsidR="00420D85" w:rsidRPr="00454B32" w:rsidRDefault="00420D85" w:rsidP="00420D85">
      <w:pPr>
        <w:spacing w:before="240" w:after="240"/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Подписи членов счетной комиссии</w:t>
      </w:r>
    </w:p>
    <w:p w14:paraId="71811C48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0126D9E4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A81AA50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B6F9887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33B53B4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0606E029" w14:textId="77777777" w:rsidR="00420D85" w:rsidRPr="00454B32" w:rsidRDefault="00420D85" w:rsidP="00420D85">
      <w:pPr>
        <w:pStyle w:val="2"/>
        <w:jc w:val="right"/>
        <w:rPr>
          <w:b w:val="0"/>
          <w:i w:val="0"/>
          <w:sz w:val="26"/>
          <w:szCs w:val="26"/>
          <w:lang w:val="ru-RU"/>
        </w:rPr>
      </w:pPr>
      <w:r w:rsidRPr="00454B32">
        <w:rPr>
          <w:b w:val="0"/>
          <w:bCs w:val="0"/>
          <w:sz w:val="26"/>
          <w:szCs w:val="26"/>
        </w:rPr>
        <w:br w:type="page"/>
      </w:r>
      <w:r w:rsidRPr="00454B32">
        <w:rPr>
          <w:b w:val="0"/>
          <w:i w:val="0"/>
          <w:sz w:val="26"/>
          <w:szCs w:val="26"/>
          <w:lang w:val="ru-RU"/>
        </w:rPr>
        <w:lastRenderedPageBreak/>
        <w:t>Приложение № 2</w:t>
      </w:r>
    </w:p>
    <w:p w14:paraId="50D2281C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p w14:paraId="2959A240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к Положению об Общем собрании </w:t>
      </w:r>
    </w:p>
    <w:p w14:paraId="6EB23030" w14:textId="77777777" w:rsidR="00420D85" w:rsidRPr="00454B32" w:rsidRDefault="00420D85" w:rsidP="00420D85">
      <w:pPr>
        <w:pStyle w:val="2"/>
        <w:spacing w:before="0" w:after="0"/>
        <w:jc w:val="right"/>
        <w:rPr>
          <w:bCs w:val="0"/>
          <w:i w:val="0"/>
          <w:iCs w:val="0"/>
          <w:sz w:val="26"/>
          <w:szCs w:val="26"/>
        </w:rPr>
      </w:pPr>
      <w:r w:rsidRPr="00454B32">
        <w:rPr>
          <w:bCs w:val="0"/>
          <w:i w:val="0"/>
          <w:sz w:val="26"/>
          <w:szCs w:val="26"/>
          <w:lang w:val="ru-RU"/>
        </w:rPr>
        <w:t>акционеров АКБ «</w:t>
      </w:r>
      <w:proofErr w:type="spellStart"/>
      <w:r w:rsidRPr="00454B32">
        <w:rPr>
          <w:bCs w:val="0"/>
          <w:i w:val="0"/>
          <w:sz w:val="26"/>
          <w:szCs w:val="26"/>
          <w:lang w:val="ru-RU"/>
        </w:rPr>
        <w:t>Туронбанк</w:t>
      </w:r>
      <w:proofErr w:type="spellEnd"/>
      <w:r w:rsidRPr="00454B32">
        <w:rPr>
          <w:bCs w:val="0"/>
          <w:i w:val="0"/>
          <w:sz w:val="26"/>
          <w:szCs w:val="26"/>
          <w:lang w:val="ru-RU"/>
        </w:rPr>
        <w:t>»</w:t>
      </w:r>
    </w:p>
    <w:p w14:paraId="44EF9175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1768"/>
        <w:gridCol w:w="5110"/>
      </w:tblGrid>
      <w:tr w:rsidR="00420D85" w:rsidRPr="00454B32" w14:paraId="4D4AD888" w14:textId="77777777" w:rsidTr="00626A06">
        <w:tc>
          <w:tcPr>
            <w:tcW w:w="3004" w:type="dxa"/>
          </w:tcPr>
          <w:p w14:paraId="35ABFE43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84" w:type="dxa"/>
          </w:tcPr>
          <w:p w14:paraId="22461221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117" w:type="dxa"/>
          </w:tcPr>
          <w:p w14:paraId="753241E5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«Утверждаю»</w:t>
            </w:r>
          </w:p>
          <w:p w14:paraId="2416DA17" w14:textId="30178300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 xml:space="preserve">Председатель </w:t>
            </w:r>
            <w:r w:rsidR="00B364D0">
              <w:rPr>
                <w:rFonts w:ascii="Arial" w:hAnsi="Arial"/>
                <w:sz w:val="26"/>
                <w:szCs w:val="26"/>
              </w:rPr>
              <w:t>наблюдательного</w:t>
            </w:r>
            <w:r w:rsidR="00B364D0" w:rsidRPr="00454B32">
              <w:rPr>
                <w:rFonts w:ascii="Arial" w:hAnsi="Arial"/>
                <w:sz w:val="26"/>
                <w:szCs w:val="26"/>
              </w:rPr>
              <w:t xml:space="preserve"> </w:t>
            </w:r>
            <w:r w:rsidR="00B364D0">
              <w:rPr>
                <w:rFonts w:ascii="Arial" w:hAnsi="Arial"/>
                <w:sz w:val="26"/>
                <w:szCs w:val="26"/>
              </w:rPr>
              <w:t>с</w:t>
            </w:r>
            <w:r w:rsidRPr="00454B32">
              <w:rPr>
                <w:rFonts w:ascii="Arial" w:hAnsi="Arial"/>
                <w:sz w:val="26"/>
                <w:szCs w:val="26"/>
              </w:rPr>
              <w:t>овета</w:t>
            </w:r>
          </w:p>
          <w:p w14:paraId="1BB96D6A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 xml:space="preserve">акционерного коммерческого банка   </w:t>
            </w:r>
          </w:p>
          <w:p w14:paraId="33A732CE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«</w:t>
            </w:r>
            <w:proofErr w:type="spellStart"/>
            <w:r w:rsidRPr="00454B32">
              <w:rPr>
                <w:rFonts w:ascii="Arial" w:hAnsi="Arial"/>
                <w:sz w:val="26"/>
                <w:szCs w:val="26"/>
              </w:rPr>
              <w:t>Туронбанк</w:t>
            </w:r>
            <w:proofErr w:type="spellEnd"/>
            <w:r w:rsidRPr="00454B32">
              <w:rPr>
                <w:rFonts w:ascii="Arial" w:hAnsi="Arial"/>
                <w:sz w:val="26"/>
                <w:szCs w:val="26"/>
              </w:rPr>
              <w:t xml:space="preserve">» </w:t>
            </w:r>
          </w:p>
          <w:p w14:paraId="3054E4A0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_____________________________</w:t>
            </w:r>
          </w:p>
          <w:p w14:paraId="43D39528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(подпись, фамилия, имя отчество)</w:t>
            </w:r>
          </w:p>
          <w:p w14:paraId="270E00DD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«__</w:t>
            </w:r>
            <w:proofErr w:type="gramStart"/>
            <w:r w:rsidRPr="00454B32">
              <w:rPr>
                <w:rFonts w:ascii="Arial" w:hAnsi="Arial"/>
                <w:sz w:val="26"/>
                <w:szCs w:val="26"/>
              </w:rPr>
              <w:t>_»_</w:t>
            </w:r>
            <w:proofErr w:type="gramEnd"/>
            <w:r w:rsidRPr="00454B32">
              <w:rPr>
                <w:rFonts w:ascii="Arial" w:hAnsi="Arial"/>
                <w:sz w:val="26"/>
                <w:szCs w:val="26"/>
              </w:rPr>
              <w:t xml:space="preserve">_________200___ года </w:t>
            </w:r>
          </w:p>
          <w:p w14:paraId="5F43F640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4B61A6BB" w14:textId="77777777" w:rsidR="00420D85" w:rsidRPr="00454B32" w:rsidRDefault="00420D85" w:rsidP="00420D85">
      <w:pPr>
        <w:spacing w:before="120" w:after="120"/>
        <w:ind w:firstLine="709"/>
        <w:jc w:val="center"/>
        <w:rPr>
          <w:rFonts w:ascii="Arial" w:hAnsi="Arial"/>
          <w:b/>
          <w:sz w:val="26"/>
          <w:szCs w:val="26"/>
        </w:rPr>
      </w:pPr>
    </w:p>
    <w:p w14:paraId="7C463F27" w14:textId="77777777" w:rsidR="00420D85" w:rsidRPr="00454B32" w:rsidRDefault="00420D85" w:rsidP="00420D85">
      <w:pPr>
        <w:spacing w:before="120" w:after="120"/>
        <w:ind w:firstLine="709"/>
        <w:jc w:val="center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>БЮЛЛЕТЕНЬ №_____</w:t>
      </w:r>
    </w:p>
    <w:p w14:paraId="2DF1B899" w14:textId="77777777" w:rsidR="00420D85" w:rsidRPr="00454B32" w:rsidRDefault="00420D85" w:rsidP="00420D85">
      <w:pPr>
        <w:spacing w:before="120" w:after="120"/>
        <w:ind w:firstLine="709"/>
        <w:jc w:val="center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 xml:space="preserve">письменного голосования по вопросам, включенным в повестку дня ________________________Общего собрания акционеров </w:t>
      </w:r>
    </w:p>
    <w:p w14:paraId="2D43A21F" w14:textId="77777777" w:rsidR="00420D85" w:rsidRPr="00454B32" w:rsidRDefault="00420D85" w:rsidP="00420D85">
      <w:pPr>
        <w:spacing w:before="120" w:after="120"/>
        <w:ind w:firstLine="709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         (годовое, внеочередное)</w:t>
      </w:r>
    </w:p>
    <w:p w14:paraId="16AF3F41" w14:textId="77777777" w:rsidR="00420D85" w:rsidRPr="00454B32" w:rsidRDefault="00420D85" w:rsidP="00420D85">
      <w:pPr>
        <w:jc w:val="center"/>
        <w:rPr>
          <w:rFonts w:ascii="Arial" w:hAnsi="Arial"/>
          <w:b/>
          <w:sz w:val="26"/>
          <w:szCs w:val="26"/>
        </w:rPr>
      </w:pPr>
    </w:p>
    <w:p w14:paraId="5C1A58BC" w14:textId="77777777" w:rsidR="00420D85" w:rsidRPr="00454B32" w:rsidRDefault="00420D85" w:rsidP="00420D85">
      <w:pPr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>___________________________</w:t>
      </w:r>
      <w:proofErr w:type="gramStart"/>
      <w:r w:rsidRPr="00454B32">
        <w:rPr>
          <w:rFonts w:ascii="Arial" w:hAnsi="Arial"/>
          <w:b/>
          <w:sz w:val="26"/>
          <w:szCs w:val="26"/>
        </w:rPr>
        <w:t>_,  количество</w:t>
      </w:r>
      <w:proofErr w:type="gramEnd"/>
      <w:r w:rsidRPr="00454B32">
        <w:rPr>
          <w:rFonts w:ascii="Arial" w:hAnsi="Arial"/>
          <w:b/>
          <w:sz w:val="26"/>
          <w:szCs w:val="26"/>
        </w:rPr>
        <w:t xml:space="preserve"> голосов __________штук</w:t>
      </w:r>
    </w:p>
    <w:p w14:paraId="79CB0002" w14:textId="77777777" w:rsidR="00420D85" w:rsidRPr="00454B32" w:rsidRDefault="00420D85" w:rsidP="00420D85">
      <w:pPr>
        <w:ind w:left="1416" w:hanging="1416"/>
        <w:jc w:val="both"/>
        <w:rPr>
          <w:rFonts w:ascii="Arial" w:hAnsi="Arial"/>
          <w:bCs/>
          <w:sz w:val="26"/>
          <w:szCs w:val="26"/>
        </w:rPr>
      </w:pPr>
      <w:r w:rsidRPr="00454B32">
        <w:rPr>
          <w:rFonts w:ascii="Arial" w:hAnsi="Arial"/>
          <w:bCs/>
          <w:sz w:val="26"/>
          <w:szCs w:val="26"/>
        </w:rPr>
        <w:t xml:space="preserve">    (наименование акционера)</w:t>
      </w:r>
    </w:p>
    <w:p w14:paraId="7BCC3326" w14:textId="77777777" w:rsidR="00420D85" w:rsidRPr="00454B32" w:rsidRDefault="00420D85" w:rsidP="00420D85">
      <w:pPr>
        <w:ind w:left="1416" w:firstLine="708"/>
        <w:rPr>
          <w:rFonts w:ascii="Arial" w:hAnsi="Arial"/>
          <w:bCs/>
          <w:sz w:val="26"/>
          <w:szCs w:val="26"/>
        </w:rPr>
      </w:pPr>
    </w:p>
    <w:p w14:paraId="63D344B2" w14:textId="77777777" w:rsidR="00420D85" w:rsidRPr="00454B32" w:rsidRDefault="00420D85" w:rsidP="00420D85">
      <w:pPr>
        <w:ind w:left="1416" w:firstLine="708"/>
        <w:rPr>
          <w:rFonts w:ascii="Arial" w:hAnsi="Arial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3"/>
        <w:gridCol w:w="2830"/>
        <w:gridCol w:w="1922"/>
        <w:gridCol w:w="1542"/>
        <w:gridCol w:w="1958"/>
      </w:tblGrid>
      <w:tr w:rsidR="00420D85" w:rsidRPr="00454B32" w14:paraId="47C9E8EE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3F4D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№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3041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 xml:space="preserve">Вопросы, поставленные </w:t>
            </w:r>
          </w:p>
          <w:p w14:paraId="53443229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на голосование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352B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За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B080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Против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FE55" w14:textId="77777777" w:rsidR="00420D85" w:rsidRPr="00454B32" w:rsidRDefault="00420D85" w:rsidP="00626A0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Воздержался</w:t>
            </w:r>
          </w:p>
        </w:tc>
      </w:tr>
      <w:tr w:rsidR="00420D85" w:rsidRPr="00454B32" w14:paraId="6C79F534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DB96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DD43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3006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A77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3D5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07844B42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AB6D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3EDB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0B42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C98E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19B1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56ECD136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E00A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E142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841C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E590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926B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39188D69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E340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F7E7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10BE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08DC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D6D6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5C3FBDEC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BB6C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2CF9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2759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4178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8505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5E9D5670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EDEA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E20E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07D5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3A91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8B65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5C6175F6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0218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…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2C6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D0E4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7126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B319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  <w:tr w:rsidR="00420D85" w:rsidRPr="00454B32" w14:paraId="6B830FCB" w14:textId="77777777" w:rsidTr="00626A06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AD5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  <w:r w:rsidRPr="00454B32">
              <w:rPr>
                <w:rFonts w:ascii="Arial" w:hAnsi="Arial"/>
                <w:sz w:val="26"/>
                <w:szCs w:val="26"/>
              </w:rPr>
              <w:t>…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667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49AA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B3BB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6E2" w14:textId="77777777" w:rsidR="00420D85" w:rsidRPr="00454B32" w:rsidRDefault="00420D85" w:rsidP="00626A06">
            <w:pPr>
              <w:jc w:val="right"/>
              <w:rPr>
                <w:rFonts w:ascii="Arial" w:hAnsi="Arial"/>
                <w:sz w:val="26"/>
                <w:szCs w:val="26"/>
              </w:rPr>
            </w:pPr>
          </w:p>
        </w:tc>
      </w:tr>
    </w:tbl>
    <w:p w14:paraId="1E01DAD4" w14:textId="77777777" w:rsidR="00420D85" w:rsidRPr="00454B32" w:rsidRDefault="00420D85" w:rsidP="00420D85">
      <w:pPr>
        <w:pStyle w:val="1"/>
        <w:jc w:val="both"/>
        <w:rPr>
          <w:b w:val="0"/>
          <w:sz w:val="26"/>
          <w:szCs w:val="26"/>
        </w:rPr>
      </w:pPr>
      <w:r w:rsidRPr="00454B32">
        <w:rPr>
          <w:sz w:val="26"/>
          <w:szCs w:val="26"/>
          <w:lang w:val="ru-RU"/>
        </w:rPr>
        <w:t>Примечание</w:t>
      </w:r>
      <w:r w:rsidRPr="00454B32">
        <w:rPr>
          <w:sz w:val="26"/>
          <w:szCs w:val="26"/>
        </w:rPr>
        <w:t xml:space="preserve">: </w:t>
      </w:r>
      <w:r w:rsidRPr="00454B32">
        <w:rPr>
          <w:b w:val="0"/>
          <w:sz w:val="26"/>
          <w:szCs w:val="26"/>
        </w:rPr>
        <w:t xml:space="preserve">Голосование осуществляется путем проставления </w:t>
      </w:r>
      <w:r w:rsidRPr="00454B32">
        <w:rPr>
          <w:b w:val="0"/>
          <w:sz w:val="26"/>
          <w:szCs w:val="26"/>
          <w:lang w:val="ru-RU"/>
        </w:rPr>
        <w:t>знака</w:t>
      </w:r>
      <w:r w:rsidRPr="00454B32">
        <w:rPr>
          <w:b w:val="0"/>
          <w:sz w:val="26"/>
          <w:szCs w:val="26"/>
        </w:rPr>
        <w:t xml:space="preserve"> √ в выбранных столбцах вариантов голосования, представленных в бюллетене. При этом столбец с ненужным ответом остается пустым.</w:t>
      </w:r>
    </w:p>
    <w:p w14:paraId="4834C910" w14:textId="77777777" w:rsidR="00420D85" w:rsidRPr="00454B32" w:rsidRDefault="00420D85" w:rsidP="00420D85">
      <w:pPr>
        <w:ind w:firstLine="567"/>
        <w:jc w:val="both"/>
        <w:rPr>
          <w:rFonts w:ascii="Arial" w:hAnsi="Arial"/>
          <w:sz w:val="26"/>
          <w:szCs w:val="26"/>
        </w:rPr>
      </w:pPr>
    </w:p>
    <w:p w14:paraId="2C1240AF" w14:textId="77777777" w:rsidR="00420D85" w:rsidRPr="00454B32" w:rsidRDefault="00420D85" w:rsidP="00420D85">
      <w:pPr>
        <w:ind w:firstLine="567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      _____________</w:t>
      </w:r>
    </w:p>
    <w:p w14:paraId="53483331" w14:textId="77777777" w:rsidR="00420D85" w:rsidRPr="00454B32" w:rsidRDefault="00420D85" w:rsidP="00420D85">
      <w:pPr>
        <w:ind w:firstLine="567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  Фамилия, имя и отчество                  подпись</w:t>
      </w:r>
    </w:p>
    <w:p w14:paraId="13E0D2CB" w14:textId="77777777" w:rsidR="00420D85" w:rsidRPr="00454B32" w:rsidRDefault="00420D85" w:rsidP="00420D85">
      <w:pPr>
        <w:ind w:firstLine="709"/>
        <w:jc w:val="right"/>
        <w:rPr>
          <w:rFonts w:ascii="Arial" w:hAnsi="Arial"/>
          <w:b/>
          <w:bCs/>
          <w:sz w:val="26"/>
          <w:szCs w:val="26"/>
        </w:rPr>
      </w:pPr>
    </w:p>
    <w:p w14:paraId="3303701E" w14:textId="77777777" w:rsidR="00420D85" w:rsidRPr="00454B32" w:rsidRDefault="00420D85" w:rsidP="00420D85">
      <w:pPr>
        <w:ind w:firstLine="709"/>
        <w:jc w:val="right"/>
        <w:rPr>
          <w:rFonts w:ascii="Arial" w:hAnsi="Arial"/>
          <w:b/>
          <w:bCs/>
          <w:sz w:val="26"/>
          <w:szCs w:val="26"/>
        </w:rPr>
      </w:pPr>
    </w:p>
    <w:p w14:paraId="25F0F57C" w14:textId="77777777" w:rsidR="00420D85" w:rsidRPr="00454B32" w:rsidRDefault="00420D85" w:rsidP="00420D85">
      <w:pPr>
        <w:jc w:val="both"/>
        <w:rPr>
          <w:rFonts w:ascii="Arial" w:hAnsi="Arial"/>
          <w:bCs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Настоящий бюллетень должен содержать подпись акционера (или его представителя.</w:t>
      </w:r>
    </w:p>
    <w:p w14:paraId="28064D92" w14:textId="77777777" w:rsidR="00420D85" w:rsidRPr="00454B32" w:rsidRDefault="00420D85" w:rsidP="00420D85">
      <w:pPr>
        <w:pStyle w:val="2"/>
        <w:spacing w:before="0" w:after="0"/>
        <w:jc w:val="right"/>
        <w:rPr>
          <w:b w:val="0"/>
          <w:i w:val="0"/>
          <w:sz w:val="26"/>
          <w:szCs w:val="26"/>
          <w:lang w:val="ru-RU"/>
        </w:rPr>
      </w:pPr>
      <w:r w:rsidRPr="00454B32">
        <w:rPr>
          <w:bCs w:val="0"/>
          <w:sz w:val="26"/>
          <w:szCs w:val="26"/>
        </w:rPr>
        <w:br w:type="page"/>
      </w:r>
      <w:r w:rsidRPr="00454B32">
        <w:rPr>
          <w:b w:val="0"/>
          <w:i w:val="0"/>
          <w:sz w:val="26"/>
          <w:szCs w:val="26"/>
          <w:lang w:val="ru-RU"/>
        </w:rPr>
        <w:lastRenderedPageBreak/>
        <w:t>Приложение № 3</w:t>
      </w:r>
    </w:p>
    <w:p w14:paraId="14DAA45F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p w14:paraId="22E08B2F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к Положению об Общем собрании </w:t>
      </w:r>
    </w:p>
    <w:p w14:paraId="1B48462B" w14:textId="77777777" w:rsidR="00420D85" w:rsidRPr="00454B32" w:rsidRDefault="00420D85" w:rsidP="00420D85">
      <w:pPr>
        <w:pStyle w:val="2"/>
        <w:spacing w:before="0" w:after="0"/>
        <w:jc w:val="right"/>
        <w:rPr>
          <w:bCs w:val="0"/>
          <w:i w:val="0"/>
          <w:iCs w:val="0"/>
          <w:sz w:val="26"/>
          <w:szCs w:val="26"/>
          <w:lang w:val="ru-RU"/>
        </w:rPr>
      </w:pPr>
      <w:r w:rsidRPr="00454B32">
        <w:rPr>
          <w:bCs w:val="0"/>
          <w:i w:val="0"/>
          <w:sz w:val="26"/>
          <w:szCs w:val="26"/>
          <w:lang w:val="ru-RU"/>
        </w:rPr>
        <w:t>акционеров АКБ «</w:t>
      </w:r>
      <w:proofErr w:type="spellStart"/>
      <w:r w:rsidRPr="00454B32">
        <w:rPr>
          <w:bCs w:val="0"/>
          <w:i w:val="0"/>
          <w:sz w:val="26"/>
          <w:szCs w:val="26"/>
          <w:lang w:val="ru-RU"/>
        </w:rPr>
        <w:t>Туронбанк</w:t>
      </w:r>
      <w:proofErr w:type="spellEnd"/>
      <w:r w:rsidRPr="00454B32">
        <w:rPr>
          <w:bCs w:val="0"/>
          <w:i w:val="0"/>
          <w:sz w:val="26"/>
          <w:szCs w:val="26"/>
          <w:lang w:val="ru-RU"/>
        </w:rPr>
        <w:t>»</w:t>
      </w:r>
      <w:r w:rsidRPr="00454B32">
        <w:rPr>
          <w:bCs w:val="0"/>
          <w:i w:val="0"/>
          <w:sz w:val="26"/>
          <w:szCs w:val="26"/>
        </w:rPr>
        <w:t xml:space="preserve"> </w:t>
      </w:r>
    </w:p>
    <w:p w14:paraId="3EB8AD06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p w14:paraId="4DD28B02" w14:textId="77777777" w:rsidR="00420D85" w:rsidRPr="00454B32" w:rsidRDefault="00420D85" w:rsidP="00420D85">
      <w:pPr>
        <w:ind w:left="4395"/>
        <w:jc w:val="right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АКЦИОНЕР АКЦИОНЕРНОГО КОММЕРЧЕСКОГО БАНКА «ТУРОНБАНК»</w:t>
      </w:r>
    </w:p>
    <w:p w14:paraId="212B9EAD" w14:textId="77777777" w:rsidR="00420D85" w:rsidRPr="00454B32" w:rsidRDefault="00420D85" w:rsidP="00420D85">
      <w:pPr>
        <w:ind w:firstLine="709"/>
        <w:jc w:val="right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</w:t>
      </w:r>
    </w:p>
    <w:p w14:paraId="2173093F" w14:textId="77777777" w:rsidR="00420D85" w:rsidRPr="00454B32" w:rsidRDefault="00420D85" w:rsidP="00420D85">
      <w:pPr>
        <w:ind w:firstLine="709"/>
        <w:jc w:val="right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(Наименование или фамилия, имя,</w:t>
      </w:r>
    </w:p>
    <w:p w14:paraId="55368AC8" w14:textId="77777777" w:rsidR="00420D85" w:rsidRPr="00454B32" w:rsidRDefault="00420D85" w:rsidP="00420D85">
      <w:pPr>
        <w:ind w:firstLine="709"/>
        <w:jc w:val="right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отчество акционера)</w:t>
      </w:r>
    </w:p>
    <w:p w14:paraId="2876ECC8" w14:textId="77777777" w:rsidR="00420D85" w:rsidRPr="00454B32" w:rsidRDefault="00420D85" w:rsidP="00420D85">
      <w:pPr>
        <w:ind w:firstLine="567"/>
        <w:jc w:val="center"/>
        <w:rPr>
          <w:rFonts w:ascii="Arial" w:hAnsi="Arial"/>
          <w:b/>
          <w:bCs/>
          <w:sz w:val="26"/>
          <w:szCs w:val="26"/>
        </w:rPr>
      </w:pPr>
    </w:p>
    <w:p w14:paraId="75666B20" w14:textId="77777777" w:rsidR="00420D85" w:rsidRPr="00454B32" w:rsidRDefault="00420D85" w:rsidP="00420D85">
      <w:pPr>
        <w:ind w:firstLine="567"/>
        <w:jc w:val="center"/>
        <w:rPr>
          <w:rFonts w:ascii="Arial" w:hAnsi="Arial"/>
          <w:b/>
          <w:bCs/>
          <w:sz w:val="26"/>
          <w:szCs w:val="26"/>
        </w:rPr>
      </w:pPr>
    </w:p>
    <w:p w14:paraId="7528ACD9" w14:textId="77777777" w:rsidR="00420D85" w:rsidRPr="00454B32" w:rsidRDefault="00420D85" w:rsidP="00420D85">
      <w:pPr>
        <w:ind w:firstLine="567"/>
        <w:jc w:val="center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>УВЕДОМЛЕНИЕ</w:t>
      </w:r>
    </w:p>
    <w:p w14:paraId="347BF559" w14:textId="77777777" w:rsidR="00420D85" w:rsidRPr="00454B32" w:rsidRDefault="00420D85" w:rsidP="00420D85">
      <w:pPr>
        <w:ind w:firstLine="567"/>
        <w:jc w:val="center"/>
        <w:rPr>
          <w:rFonts w:ascii="Arial" w:hAnsi="Arial"/>
          <w:sz w:val="26"/>
          <w:szCs w:val="26"/>
        </w:rPr>
      </w:pPr>
    </w:p>
    <w:p w14:paraId="12801C32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 Приглашаем Вас на ________________Общее собрание акционеров </w:t>
      </w:r>
    </w:p>
    <w:p w14:paraId="57C65ADE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                                 (годовое, внеочередное)</w:t>
      </w:r>
    </w:p>
    <w:p w14:paraId="6F98D308" w14:textId="77777777" w:rsidR="00420D85" w:rsidRPr="00454B32" w:rsidRDefault="00420D85" w:rsidP="00420D85">
      <w:pPr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АКБ «</w:t>
      </w:r>
      <w:proofErr w:type="spellStart"/>
      <w:r w:rsidRPr="00454B32">
        <w:rPr>
          <w:rFonts w:ascii="Arial" w:hAnsi="Arial"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sz w:val="26"/>
          <w:szCs w:val="26"/>
        </w:rPr>
        <w:t xml:space="preserve">», которое состоится «_____» ______________ 20__ года в ______ </w:t>
      </w:r>
      <w:proofErr w:type="gramStart"/>
      <w:r w:rsidRPr="00454B32">
        <w:rPr>
          <w:rFonts w:ascii="Arial" w:hAnsi="Arial"/>
          <w:sz w:val="26"/>
          <w:szCs w:val="26"/>
        </w:rPr>
        <w:t>часов  по</w:t>
      </w:r>
      <w:proofErr w:type="gramEnd"/>
      <w:r w:rsidRPr="00454B32">
        <w:rPr>
          <w:rFonts w:ascii="Arial" w:hAnsi="Arial"/>
          <w:sz w:val="26"/>
          <w:szCs w:val="26"/>
        </w:rPr>
        <w:t xml:space="preserve"> адресу ___________________________________________.</w:t>
      </w:r>
    </w:p>
    <w:p w14:paraId="54E4D8AF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i/>
          <w:sz w:val="26"/>
          <w:szCs w:val="26"/>
        </w:rPr>
        <w:t xml:space="preserve">                                                           (местонахождение)</w:t>
      </w:r>
      <w:r w:rsidRPr="00454B32">
        <w:rPr>
          <w:rFonts w:ascii="Arial" w:hAnsi="Arial"/>
          <w:sz w:val="26"/>
          <w:szCs w:val="26"/>
        </w:rPr>
        <w:t xml:space="preserve"> </w:t>
      </w:r>
    </w:p>
    <w:p w14:paraId="6A59984C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0A349CF0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В повестку дня включены следующие вопросы:</w:t>
      </w:r>
    </w:p>
    <w:p w14:paraId="1F756A4C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767BA78B" w14:textId="77777777" w:rsidR="00420D85" w:rsidRPr="00454B32" w:rsidRDefault="00420D85" w:rsidP="00420D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  <w:lang w:val="en-US"/>
        </w:rPr>
        <w:t>________________________________________________________</w:t>
      </w:r>
    </w:p>
    <w:p w14:paraId="00D779B5" w14:textId="77777777" w:rsidR="00420D85" w:rsidRPr="00454B32" w:rsidRDefault="00420D85" w:rsidP="00420D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  <w:lang w:val="en-US"/>
        </w:rPr>
        <w:t>________________________________________________________</w:t>
      </w:r>
    </w:p>
    <w:p w14:paraId="6564D21E" w14:textId="77777777" w:rsidR="00420D85" w:rsidRPr="00454B32" w:rsidRDefault="00420D85" w:rsidP="00420D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  <w:lang w:val="en-US"/>
        </w:rPr>
        <w:t>________________________________________________________</w:t>
      </w:r>
    </w:p>
    <w:p w14:paraId="67DDC009" w14:textId="77777777" w:rsidR="00420D85" w:rsidRPr="00454B32" w:rsidRDefault="00420D85" w:rsidP="00420D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  <w:lang w:val="en-US"/>
        </w:rPr>
        <w:t>________________________________________________________</w:t>
      </w:r>
    </w:p>
    <w:p w14:paraId="411CF73B" w14:textId="77777777" w:rsidR="00420D85" w:rsidRPr="00454B32" w:rsidRDefault="00420D85" w:rsidP="00420D85">
      <w:pPr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..</w:t>
      </w:r>
    </w:p>
    <w:p w14:paraId="0F4563BC" w14:textId="77777777" w:rsidR="00420D85" w:rsidRPr="00454B32" w:rsidRDefault="00420D85" w:rsidP="00420D85">
      <w:pPr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..</w:t>
      </w:r>
    </w:p>
    <w:p w14:paraId="740FD9D8" w14:textId="77777777" w:rsidR="00420D85" w:rsidRPr="00454B32" w:rsidRDefault="00420D85" w:rsidP="00420D85">
      <w:pPr>
        <w:ind w:firstLine="708"/>
        <w:jc w:val="both"/>
        <w:rPr>
          <w:rFonts w:ascii="Arial" w:hAnsi="Arial"/>
          <w:sz w:val="26"/>
          <w:szCs w:val="26"/>
        </w:rPr>
      </w:pPr>
    </w:p>
    <w:p w14:paraId="1F25164D" w14:textId="77777777" w:rsidR="00420D85" w:rsidRPr="00454B32" w:rsidRDefault="00420D85" w:rsidP="00420D85">
      <w:pPr>
        <w:ind w:firstLine="708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Список акционеров, имеющих право на участие в Общем собрании, составляется по состоянию на «___</w:t>
      </w:r>
      <w:proofErr w:type="gramStart"/>
      <w:r w:rsidRPr="00454B32">
        <w:rPr>
          <w:rFonts w:ascii="Arial" w:hAnsi="Arial"/>
          <w:sz w:val="26"/>
          <w:szCs w:val="26"/>
        </w:rPr>
        <w:t>_»_</w:t>
      </w:r>
      <w:proofErr w:type="gramEnd"/>
      <w:r w:rsidRPr="00454B32">
        <w:rPr>
          <w:rFonts w:ascii="Arial" w:hAnsi="Arial"/>
          <w:sz w:val="26"/>
          <w:szCs w:val="26"/>
        </w:rPr>
        <w:t xml:space="preserve">________ 20__ года. </w:t>
      </w:r>
    </w:p>
    <w:p w14:paraId="6CD551ED" w14:textId="77777777" w:rsidR="00420D85" w:rsidRPr="00454B32" w:rsidRDefault="00420D85" w:rsidP="00420D85">
      <w:pPr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Регистрация акционеров банка и участников собрания будет </w:t>
      </w:r>
      <w:proofErr w:type="gramStart"/>
      <w:r w:rsidRPr="00454B32">
        <w:rPr>
          <w:rFonts w:ascii="Arial" w:hAnsi="Arial"/>
          <w:sz w:val="26"/>
          <w:szCs w:val="26"/>
        </w:rPr>
        <w:t>проводиться  «</w:t>
      </w:r>
      <w:proofErr w:type="gramEnd"/>
      <w:r w:rsidRPr="00454B32">
        <w:rPr>
          <w:rFonts w:ascii="Arial" w:hAnsi="Arial"/>
          <w:sz w:val="26"/>
          <w:szCs w:val="26"/>
        </w:rPr>
        <w:t>____»________20__ года с ____ часов до ____ часов. С отчетами и дополнительной информацией акционеры могут ознакомиться в Головном офисе АКБ «</w:t>
      </w:r>
      <w:proofErr w:type="spellStart"/>
      <w:r w:rsidRPr="00454B32">
        <w:rPr>
          <w:rFonts w:ascii="Arial" w:hAnsi="Arial"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sz w:val="26"/>
          <w:szCs w:val="26"/>
        </w:rPr>
        <w:t>», расположенном по адресу __________________________.</w:t>
      </w:r>
    </w:p>
    <w:p w14:paraId="4EB4D5A7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Просим акционеров принести с собой документ, удостоверяющий личность, и их представителей - доверенность, заверенную в установленном порядке. </w:t>
      </w:r>
    </w:p>
    <w:p w14:paraId="0A753885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4E05F96B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С уважением</w:t>
      </w:r>
    </w:p>
    <w:p w14:paraId="563E5310" w14:textId="5E78D71E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Председатель </w:t>
      </w:r>
      <w:r w:rsidR="00E33CB2">
        <w:rPr>
          <w:rFonts w:ascii="Arial" w:hAnsi="Arial"/>
          <w:sz w:val="26"/>
          <w:szCs w:val="26"/>
        </w:rPr>
        <w:t>наблюдательного</w:t>
      </w:r>
      <w:r w:rsidR="00E33CB2" w:rsidRPr="00454B32">
        <w:rPr>
          <w:rFonts w:ascii="Arial" w:hAnsi="Arial"/>
          <w:sz w:val="26"/>
          <w:szCs w:val="26"/>
        </w:rPr>
        <w:t xml:space="preserve"> </w:t>
      </w:r>
      <w:r w:rsidR="00E33CB2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 xml:space="preserve">овета </w:t>
      </w:r>
    </w:p>
    <w:p w14:paraId="30057ACF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5D45238D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071B595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54FFB67" w14:textId="77777777" w:rsidR="00420D85" w:rsidRPr="00454B32" w:rsidRDefault="00420D85" w:rsidP="00420D85">
      <w:pPr>
        <w:jc w:val="right"/>
        <w:rPr>
          <w:rFonts w:ascii="Arial" w:hAnsi="Arial"/>
          <w:b/>
          <w:sz w:val="26"/>
          <w:szCs w:val="26"/>
        </w:rPr>
      </w:pPr>
    </w:p>
    <w:p w14:paraId="486C9C4C" w14:textId="77777777" w:rsidR="00420D85" w:rsidRPr="00454B32" w:rsidRDefault="00420D85" w:rsidP="00420D85">
      <w:pPr>
        <w:jc w:val="right"/>
        <w:rPr>
          <w:rFonts w:ascii="Arial" w:hAnsi="Arial"/>
          <w:b/>
          <w:sz w:val="26"/>
          <w:szCs w:val="26"/>
        </w:rPr>
      </w:pPr>
    </w:p>
    <w:p w14:paraId="6FE613DC" w14:textId="77777777" w:rsidR="00763187" w:rsidRPr="00454B32" w:rsidRDefault="00763187" w:rsidP="00420D85">
      <w:pPr>
        <w:pStyle w:val="2"/>
        <w:spacing w:before="0" w:after="0"/>
        <w:jc w:val="right"/>
        <w:rPr>
          <w:b w:val="0"/>
          <w:i w:val="0"/>
          <w:sz w:val="26"/>
          <w:szCs w:val="26"/>
          <w:lang w:val="ru-RU"/>
        </w:rPr>
      </w:pPr>
    </w:p>
    <w:p w14:paraId="319CC7D2" w14:textId="77777777" w:rsidR="00763187" w:rsidRPr="00454B32" w:rsidRDefault="00763187" w:rsidP="00420D85">
      <w:pPr>
        <w:pStyle w:val="2"/>
        <w:spacing w:before="0" w:after="0"/>
        <w:jc w:val="right"/>
        <w:rPr>
          <w:b w:val="0"/>
          <w:i w:val="0"/>
          <w:sz w:val="26"/>
          <w:szCs w:val="26"/>
          <w:lang w:val="ru-RU"/>
        </w:rPr>
      </w:pPr>
    </w:p>
    <w:p w14:paraId="09B4EF72" w14:textId="6894DADA" w:rsidR="00420D85" w:rsidRPr="00454B32" w:rsidRDefault="00420D85" w:rsidP="00420D85">
      <w:pPr>
        <w:pStyle w:val="2"/>
        <w:spacing w:before="0" w:after="0"/>
        <w:jc w:val="right"/>
        <w:rPr>
          <w:b w:val="0"/>
          <w:i w:val="0"/>
          <w:sz w:val="26"/>
          <w:szCs w:val="26"/>
          <w:lang w:val="ru-RU"/>
        </w:rPr>
      </w:pPr>
      <w:r w:rsidRPr="00454B32">
        <w:rPr>
          <w:b w:val="0"/>
          <w:i w:val="0"/>
          <w:sz w:val="26"/>
          <w:szCs w:val="26"/>
          <w:lang w:val="ru-RU"/>
        </w:rPr>
        <w:t>Приложение № 4</w:t>
      </w:r>
    </w:p>
    <w:p w14:paraId="7D52A81A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p w14:paraId="6707D66B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к Положению об Общем собрании </w:t>
      </w:r>
    </w:p>
    <w:p w14:paraId="32B9B325" w14:textId="77777777" w:rsidR="00420D85" w:rsidRPr="00454B32" w:rsidRDefault="00420D85" w:rsidP="00420D85">
      <w:pPr>
        <w:jc w:val="right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>акционеров АКБ «</w:t>
      </w:r>
      <w:proofErr w:type="spellStart"/>
      <w:r w:rsidRPr="00454B32">
        <w:rPr>
          <w:rFonts w:ascii="Arial" w:hAnsi="Arial"/>
          <w:b/>
          <w:bCs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b/>
          <w:bCs/>
          <w:sz w:val="26"/>
          <w:szCs w:val="26"/>
        </w:rPr>
        <w:t>»</w:t>
      </w:r>
    </w:p>
    <w:p w14:paraId="191A57FA" w14:textId="77777777" w:rsidR="00420D85" w:rsidRPr="00454B32" w:rsidRDefault="00420D85" w:rsidP="00420D85">
      <w:pPr>
        <w:jc w:val="right"/>
        <w:rPr>
          <w:rFonts w:ascii="Arial" w:hAnsi="Arial"/>
          <w:sz w:val="26"/>
          <w:szCs w:val="26"/>
        </w:rPr>
      </w:pPr>
    </w:p>
    <w:p w14:paraId="22ADDAE1" w14:textId="77777777" w:rsidR="00420D85" w:rsidRPr="00454B32" w:rsidRDefault="00420D85" w:rsidP="00420D85">
      <w:pPr>
        <w:ind w:firstLine="709"/>
        <w:jc w:val="center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Предложение </w:t>
      </w:r>
    </w:p>
    <w:p w14:paraId="02B2A10A" w14:textId="77777777" w:rsidR="00420D85" w:rsidRPr="00454B32" w:rsidRDefault="00420D85" w:rsidP="00420D85">
      <w:pPr>
        <w:ind w:firstLine="709"/>
        <w:jc w:val="center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>акционера _________________________________________________</w:t>
      </w:r>
    </w:p>
    <w:p w14:paraId="19D8B20F" w14:textId="77777777" w:rsidR="00420D85" w:rsidRPr="00454B32" w:rsidRDefault="00420D85" w:rsidP="00420D85">
      <w:pPr>
        <w:ind w:firstLine="709"/>
        <w:jc w:val="center"/>
        <w:rPr>
          <w:rFonts w:ascii="Arial" w:hAnsi="Arial"/>
          <w:bCs/>
          <w:i/>
          <w:sz w:val="26"/>
          <w:szCs w:val="26"/>
        </w:rPr>
      </w:pPr>
      <w:r w:rsidRPr="00454B32">
        <w:rPr>
          <w:rFonts w:ascii="Arial" w:hAnsi="Arial"/>
          <w:bCs/>
          <w:sz w:val="26"/>
          <w:szCs w:val="26"/>
        </w:rPr>
        <w:t xml:space="preserve">                         </w:t>
      </w:r>
      <w:r w:rsidRPr="00454B32">
        <w:rPr>
          <w:rFonts w:ascii="Arial" w:hAnsi="Arial"/>
          <w:bCs/>
          <w:i/>
          <w:sz w:val="26"/>
          <w:szCs w:val="26"/>
        </w:rPr>
        <w:t>Наименование или фамилия имя отчество акционера</w:t>
      </w:r>
    </w:p>
    <w:p w14:paraId="2933B07C" w14:textId="77777777" w:rsidR="00420D85" w:rsidRPr="00454B32" w:rsidRDefault="00420D85" w:rsidP="00420D85">
      <w:pPr>
        <w:ind w:firstLine="709"/>
        <w:jc w:val="center"/>
        <w:rPr>
          <w:rFonts w:ascii="Arial" w:hAnsi="Arial"/>
          <w:b/>
          <w:bCs/>
          <w:sz w:val="26"/>
          <w:szCs w:val="26"/>
        </w:rPr>
      </w:pPr>
    </w:p>
    <w:p w14:paraId="3F065705" w14:textId="77777777" w:rsidR="00420D85" w:rsidRPr="00454B32" w:rsidRDefault="00420D85" w:rsidP="00420D85">
      <w:pPr>
        <w:ind w:firstLine="709"/>
        <w:jc w:val="center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>о включении вопроса в повестку дня Общего собрания акционеров</w:t>
      </w:r>
    </w:p>
    <w:p w14:paraId="714529B7" w14:textId="77777777" w:rsidR="00420D85" w:rsidRPr="00454B32" w:rsidRDefault="00420D85" w:rsidP="00420D85">
      <w:pPr>
        <w:ind w:firstLine="709"/>
        <w:jc w:val="center"/>
        <w:rPr>
          <w:rFonts w:ascii="Arial" w:hAnsi="Arial"/>
          <w:b/>
          <w:bCs/>
          <w:sz w:val="26"/>
          <w:szCs w:val="26"/>
        </w:rPr>
      </w:pPr>
    </w:p>
    <w:p w14:paraId="055E3597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0A3A88BF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Содержание требования (предложение) </w:t>
      </w:r>
    </w:p>
    <w:p w14:paraId="029CC548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53490FFB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34F6EC33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7FD02D1A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705F30B5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0EDC901C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3E913B7E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64A428E3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08C17DAF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01FF67AA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Общее количество акций ______________ включая количество голосующих акций ________ (не менее 1% от общего количества голосующих акций)</w:t>
      </w:r>
    </w:p>
    <w:p w14:paraId="3E388401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192CEA64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6B28C881" w14:textId="77777777" w:rsidR="00420D85" w:rsidRPr="00454B32" w:rsidRDefault="00420D85" w:rsidP="00420D85">
      <w:pPr>
        <w:ind w:firstLine="709"/>
        <w:jc w:val="center"/>
        <w:rPr>
          <w:rFonts w:ascii="Arial" w:hAnsi="Arial"/>
          <w:i/>
          <w:sz w:val="26"/>
          <w:szCs w:val="26"/>
        </w:rPr>
      </w:pPr>
      <w:proofErr w:type="gramStart"/>
      <w:r w:rsidRPr="00454B32">
        <w:rPr>
          <w:rFonts w:ascii="Arial" w:hAnsi="Arial"/>
          <w:i/>
          <w:sz w:val="26"/>
          <w:szCs w:val="26"/>
        </w:rPr>
        <w:t>( наименование</w:t>
      </w:r>
      <w:proofErr w:type="gramEnd"/>
      <w:r w:rsidRPr="00454B32">
        <w:rPr>
          <w:rFonts w:ascii="Arial" w:hAnsi="Arial"/>
          <w:i/>
          <w:sz w:val="26"/>
          <w:szCs w:val="26"/>
        </w:rPr>
        <w:t xml:space="preserve"> организации)</w:t>
      </w:r>
    </w:p>
    <w:p w14:paraId="16A0F653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38169290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Ф.И.О. ___________________ ______________________</w:t>
      </w:r>
    </w:p>
    <w:p w14:paraId="550171EE" w14:textId="77777777" w:rsidR="00420D85" w:rsidRPr="00454B32" w:rsidRDefault="00420D85" w:rsidP="00420D85">
      <w:pPr>
        <w:ind w:firstLine="709"/>
        <w:jc w:val="both"/>
        <w:rPr>
          <w:rFonts w:ascii="Arial" w:hAnsi="Arial"/>
          <w:i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                                                          </w:t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i/>
          <w:sz w:val="26"/>
          <w:szCs w:val="26"/>
        </w:rPr>
        <w:t>(подпись, дата)</w:t>
      </w:r>
    </w:p>
    <w:p w14:paraId="337CAC93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50F55992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F7A0B88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81943E9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C4F23E0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320273C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38E00FD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9C8BBBC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4D6DC42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21CCBC53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66188A7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26C459F8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55BC36C4" w14:textId="77777777" w:rsidR="00420D85" w:rsidRPr="00454B32" w:rsidRDefault="00420D85" w:rsidP="00420D85">
      <w:pPr>
        <w:pStyle w:val="2"/>
        <w:spacing w:before="0" w:after="0"/>
        <w:jc w:val="right"/>
        <w:rPr>
          <w:b w:val="0"/>
          <w:i w:val="0"/>
          <w:sz w:val="26"/>
          <w:szCs w:val="26"/>
          <w:lang w:val="ru-RU"/>
        </w:rPr>
      </w:pPr>
      <w:r w:rsidRPr="00454B32">
        <w:rPr>
          <w:b w:val="0"/>
          <w:bCs w:val="0"/>
          <w:sz w:val="26"/>
          <w:szCs w:val="26"/>
        </w:rPr>
        <w:br w:type="page"/>
      </w:r>
      <w:r w:rsidRPr="00454B32">
        <w:rPr>
          <w:b w:val="0"/>
          <w:i w:val="0"/>
          <w:sz w:val="26"/>
          <w:szCs w:val="26"/>
          <w:lang w:val="ru-RU"/>
        </w:rPr>
        <w:lastRenderedPageBreak/>
        <w:t>Приложение № 5</w:t>
      </w:r>
    </w:p>
    <w:p w14:paraId="308DD578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p w14:paraId="4C433562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к Положению об Общем собрании </w:t>
      </w:r>
    </w:p>
    <w:p w14:paraId="4963D3CE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>акционеров АКБ «</w:t>
      </w:r>
      <w:proofErr w:type="spellStart"/>
      <w:r w:rsidRPr="00454B32">
        <w:rPr>
          <w:rFonts w:ascii="Arial" w:hAnsi="Arial"/>
          <w:b/>
          <w:bCs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b/>
          <w:bCs/>
          <w:sz w:val="26"/>
          <w:szCs w:val="26"/>
        </w:rPr>
        <w:t>»</w:t>
      </w:r>
    </w:p>
    <w:p w14:paraId="15C1728F" w14:textId="77777777" w:rsidR="00420D85" w:rsidRPr="00454B32" w:rsidRDefault="00420D85" w:rsidP="00420D85">
      <w:pPr>
        <w:jc w:val="right"/>
        <w:rPr>
          <w:rFonts w:ascii="Arial" w:hAnsi="Arial"/>
          <w:sz w:val="26"/>
          <w:szCs w:val="26"/>
        </w:rPr>
      </w:pPr>
    </w:p>
    <w:p w14:paraId="3954A0EE" w14:textId="77777777" w:rsidR="00420D85" w:rsidRPr="00454B32" w:rsidRDefault="00420D85" w:rsidP="00420D85">
      <w:pPr>
        <w:jc w:val="center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>АКБ «</w:t>
      </w:r>
      <w:proofErr w:type="spellStart"/>
      <w:r w:rsidRPr="00454B32">
        <w:rPr>
          <w:rFonts w:ascii="Arial" w:hAnsi="Arial"/>
          <w:b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b/>
          <w:sz w:val="26"/>
          <w:szCs w:val="26"/>
        </w:rPr>
        <w:t>»</w:t>
      </w:r>
    </w:p>
    <w:p w14:paraId="7EAEA126" w14:textId="77777777" w:rsidR="00420D85" w:rsidRPr="00454B32" w:rsidRDefault="00420D85" w:rsidP="00420D85">
      <w:pPr>
        <w:jc w:val="center"/>
        <w:rPr>
          <w:rFonts w:ascii="Arial" w:hAnsi="Arial"/>
          <w:b/>
          <w:sz w:val="26"/>
          <w:szCs w:val="26"/>
        </w:rPr>
      </w:pPr>
    </w:p>
    <w:p w14:paraId="0C693514" w14:textId="77777777" w:rsidR="00420D85" w:rsidRPr="00454B32" w:rsidRDefault="00420D85" w:rsidP="00420D85">
      <w:pPr>
        <w:jc w:val="center"/>
        <w:rPr>
          <w:rFonts w:ascii="Arial" w:hAnsi="Arial"/>
          <w:b/>
          <w:sz w:val="26"/>
          <w:szCs w:val="26"/>
        </w:rPr>
      </w:pPr>
    </w:p>
    <w:p w14:paraId="3B2606EC" w14:textId="77777777" w:rsidR="00420D85" w:rsidRPr="00454B32" w:rsidRDefault="00420D85" w:rsidP="00420D85">
      <w:pPr>
        <w:jc w:val="center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 xml:space="preserve">Требование акционера </w:t>
      </w:r>
      <w:r w:rsidRPr="00454B32">
        <w:rPr>
          <w:rFonts w:ascii="Arial" w:hAnsi="Arial"/>
          <w:b/>
          <w:bCs/>
          <w:sz w:val="26"/>
          <w:szCs w:val="26"/>
        </w:rPr>
        <w:t>___________________________</w:t>
      </w:r>
    </w:p>
    <w:p w14:paraId="3CE47097" w14:textId="77777777" w:rsidR="00420D85" w:rsidRPr="00454B32" w:rsidRDefault="00420D85" w:rsidP="00420D85">
      <w:pPr>
        <w:jc w:val="center"/>
        <w:rPr>
          <w:rFonts w:ascii="Arial" w:hAnsi="Arial"/>
          <w:b/>
          <w:sz w:val="26"/>
          <w:szCs w:val="26"/>
        </w:rPr>
      </w:pPr>
      <w:r w:rsidRPr="00454B32">
        <w:rPr>
          <w:rFonts w:ascii="Arial" w:hAnsi="Arial"/>
          <w:b/>
          <w:sz w:val="26"/>
          <w:szCs w:val="26"/>
        </w:rPr>
        <w:t>о созыве внеочередного Общего собрания акционеров</w:t>
      </w:r>
    </w:p>
    <w:p w14:paraId="22C01711" w14:textId="77777777" w:rsidR="00420D85" w:rsidRPr="00454B32" w:rsidRDefault="00420D85" w:rsidP="00420D85">
      <w:pPr>
        <w:ind w:firstLine="709"/>
        <w:jc w:val="center"/>
        <w:rPr>
          <w:rFonts w:ascii="Arial" w:hAnsi="Arial"/>
          <w:sz w:val="26"/>
          <w:szCs w:val="26"/>
        </w:rPr>
      </w:pPr>
    </w:p>
    <w:p w14:paraId="3E41A238" w14:textId="77777777" w:rsidR="00420D85" w:rsidRPr="00454B32" w:rsidRDefault="00420D85" w:rsidP="00420D85">
      <w:pPr>
        <w:ind w:firstLine="709"/>
        <w:jc w:val="center"/>
        <w:rPr>
          <w:rFonts w:ascii="Arial" w:hAnsi="Arial"/>
          <w:sz w:val="26"/>
          <w:szCs w:val="26"/>
        </w:rPr>
      </w:pPr>
    </w:p>
    <w:p w14:paraId="76F91D46" w14:textId="77777777" w:rsidR="00420D85" w:rsidRPr="00454B32" w:rsidRDefault="00420D85" w:rsidP="00420D85">
      <w:pPr>
        <w:ind w:left="708" w:firstLine="76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Содержание требования  </w:t>
      </w:r>
    </w:p>
    <w:p w14:paraId="4DE50BF4" w14:textId="77777777" w:rsidR="00420D85" w:rsidRPr="00454B32" w:rsidRDefault="00420D85" w:rsidP="00420D85">
      <w:pPr>
        <w:ind w:left="708" w:firstLine="76"/>
        <w:jc w:val="both"/>
        <w:rPr>
          <w:rFonts w:ascii="Arial" w:hAnsi="Arial"/>
          <w:sz w:val="26"/>
          <w:szCs w:val="26"/>
        </w:rPr>
      </w:pPr>
    </w:p>
    <w:p w14:paraId="67085D7D" w14:textId="77777777" w:rsidR="00420D85" w:rsidRPr="00454B32" w:rsidRDefault="00420D85" w:rsidP="00420D85">
      <w:pPr>
        <w:ind w:left="708" w:firstLine="76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</w:t>
      </w:r>
    </w:p>
    <w:p w14:paraId="46F77A0C" w14:textId="77777777" w:rsidR="00420D85" w:rsidRPr="00454B32" w:rsidRDefault="00420D85" w:rsidP="00420D85">
      <w:pPr>
        <w:ind w:firstLine="709"/>
        <w:rPr>
          <w:rFonts w:ascii="Arial" w:hAnsi="Arial"/>
          <w:i/>
          <w:sz w:val="26"/>
          <w:szCs w:val="26"/>
        </w:rPr>
      </w:pPr>
      <w:r w:rsidRPr="00454B32">
        <w:rPr>
          <w:rFonts w:ascii="Arial" w:hAnsi="Arial"/>
          <w:i/>
          <w:sz w:val="26"/>
          <w:szCs w:val="26"/>
        </w:rPr>
        <w:t xml:space="preserve">  (причина созыва внеочередного Общего собрания акционеров)</w:t>
      </w:r>
    </w:p>
    <w:p w14:paraId="1F11FEF2" w14:textId="77777777" w:rsidR="00420D85" w:rsidRPr="00454B32" w:rsidRDefault="00420D85" w:rsidP="00420D85">
      <w:pPr>
        <w:ind w:left="708" w:firstLine="76"/>
        <w:jc w:val="center"/>
        <w:rPr>
          <w:rFonts w:ascii="Arial" w:hAnsi="Arial"/>
          <w:sz w:val="26"/>
          <w:szCs w:val="26"/>
        </w:rPr>
      </w:pPr>
    </w:p>
    <w:p w14:paraId="106E4290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70FC4E13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1A4C1ED9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75482CB1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6CE7758A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Общее количество акций ______________ включая количество голосующих акций ________ (не менее 1% от общего количества голосующих акций)</w:t>
      </w:r>
    </w:p>
    <w:p w14:paraId="06951710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20A271E5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________________________________________________________</w:t>
      </w:r>
    </w:p>
    <w:p w14:paraId="12F810B2" w14:textId="77777777" w:rsidR="00420D85" w:rsidRPr="00454B32" w:rsidRDefault="00420D85" w:rsidP="00420D85">
      <w:pPr>
        <w:ind w:firstLine="709"/>
        <w:jc w:val="center"/>
        <w:rPr>
          <w:rFonts w:ascii="Arial" w:hAnsi="Arial"/>
          <w:i/>
          <w:sz w:val="26"/>
          <w:szCs w:val="26"/>
        </w:rPr>
      </w:pPr>
      <w:proofErr w:type="gramStart"/>
      <w:r w:rsidRPr="00454B32">
        <w:rPr>
          <w:rFonts w:ascii="Arial" w:hAnsi="Arial"/>
          <w:i/>
          <w:sz w:val="26"/>
          <w:szCs w:val="26"/>
        </w:rPr>
        <w:t>( наименование</w:t>
      </w:r>
      <w:proofErr w:type="gramEnd"/>
      <w:r w:rsidRPr="00454B32">
        <w:rPr>
          <w:rFonts w:ascii="Arial" w:hAnsi="Arial"/>
          <w:i/>
          <w:sz w:val="26"/>
          <w:szCs w:val="26"/>
        </w:rPr>
        <w:t xml:space="preserve"> организации)</w:t>
      </w:r>
    </w:p>
    <w:p w14:paraId="51A54079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4BA74A8E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Ф.И.О. ___________________ ______________________</w:t>
      </w:r>
    </w:p>
    <w:p w14:paraId="6BE4194D" w14:textId="77777777" w:rsidR="00420D85" w:rsidRPr="00454B32" w:rsidRDefault="00420D85" w:rsidP="00420D85">
      <w:pPr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                                                                     </w:t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sz w:val="26"/>
          <w:szCs w:val="26"/>
        </w:rPr>
        <w:tab/>
      </w:r>
      <w:r w:rsidRPr="00454B32">
        <w:rPr>
          <w:rFonts w:ascii="Arial" w:hAnsi="Arial"/>
          <w:i/>
          <w:sz w:val="26"/>
          <w:szCs w:val="26"/>
        </w:rPr>
        <w:t>(подпись, дата)</w:t>
      </w:r>
    </w:p>
    <w:p w14:paraId="28AB9882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5A067EAE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636AFAE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AFE7137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E4A1E00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0C6DC9BC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AE0DBB4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4F598140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7C04DA4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76F5ACD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5FB5C97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071BD8D6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525A4443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BF992DB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6083D790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CF1A0D4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1CB3C5FA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37BEBCF2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</w:p>
    <w:p w14:paraId="2B636170" w14:textId="77777777" w:rsidR="00420D85" w:rsidRPr="00454B32" w:rsidRDefault="00420D85" w:rsidP="00420D85">
      <w:pPr>
        <w:pStyle w:val="2"/>
        <w:spacing w:before="0" w:after="0"/>
        <w:jc w:val="right"/>
        <w:rPr>
          <w:b w:val="0"/>
          <w:i w:val="0"/>
          <w:sz w:val="26"/>
          <w:szCs w:val="26"/>
          <w:lang w:val="ru-RU"/>
        </w:rPr>
      </w:pPr>
      <w:r w:rsidRPr="00454B32">
        <w:rPr>
          <w:b w:val="0"/>
          <w:i w:val="0"/>
          <w:sz w:val="26"/>
          <w:szCs w:val="26"/>
          <w:lang w:val="ru-RU"/>
        </w:rPr>
        <w:t>Приложение № 6</w:t>
      </w:r>
    </w:p>
    <w:p w14:paraId="1E9DD125" w14:textId="77777777" w:rsidR="00420D85" w:rsidRPr="00454B32" w:rsidRDefault="00420D85" w:rsidP="00420D85">
      <w:pPr>
        <w:rPr>
          <w:rFonts w:ascii="Arial" w:hAnsi="Arial"/>
          <w:sz w:val="26"/>
          <w:szCs w:val="26"/>
        </w:rPr>
      </w:pPr>
    </w:p>
    <w:p w14:paraId="276D288C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lastRenderedPageBreak/>
        <w:t xml:space="preserve">к Положению об Общем собрании </w:t>
      </w:r>
    </w:p>
    <w:p w14:paraId="21B94DDD" w14:textId="77777777" w:rsidR="00420D85" w:rsidRPr="00454B32" w:rsidRDefault="00420D85" w:rsidP="00420D85">
      <w:pPr>
        <w:jc w:val="right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>акционеров АКБ «</w:t>
      </w:r>
      <w:proofErr w:type="spellStart"/>
      <w:r w:rsidRPr="00454B32">
        <w:rPr>
          <w:rFonts w:ascii="Arial" w:hAnsi="Arial"/>
          <w:b/>
          <w:bCs/>
          <w:sz w:val="26"/>
          <w:szCs w:val="26"/>
        </w:rPr>
        <w:t>Туронбанк</w:t>
      </w:r>
      <w:proofErr w:type="spellEnd"/>
      <w:r w:rsidRPr="00454B32">
        <w:rPr>
          <w:rFonts w:ascii="Arial" w:hAnsi="Arial"/>
          <w:b/>
          <w:bCs/>
          <w:sz w:val="26"/>
          <w:szCs w:val="26"/>
        </w:rPr>
        <w:t>»</w:t>
      </w:r>
    </w:p>
    <w:p w14:paraId="5CECEA4E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07E59612" w14:textId="77777777" w:rsidR="00420D85" w:rsidRPr="00454B32" w:rsidRDefault="00420D85" w:rsidP="00420D85">
      <w:pPr>
        <w:ind w:firstLine="709"/>
        <w:jc w:val="both"/>
        <w:rPr>
          <w:rFonts w:ascii="Arial" w:hAnsi="Arial"/>
          <w:sz w:val="26"/>
          <w:szCs w:val="26"/>
        </w:rPr>
      </w:pPr>
    </w:p>
    <w:p w14:paraId="0DBADAF4" w14:textId="77777777" w:rsidR="00420D85" w:rsidRPr="00454B32" w:rsidRDefault="00420D85" w:rsidP="00420D85">
      <w:pPr>
        <w:jc w:val="center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ПОРЯДОК </w:t>
      </w:r>
    </w:p>
    <w:p w14:paraId="546E6EC6" w14:textId="4BEE6FA0" w:rsidR="00420D85" w:rsidRPr="00454B32" w:rsidRDefault="00420D85" w:rsidP="00420D85">
      <w:pPr>
        <w:jc w:val="center"/>
        <w:rPr>
          <w:rFonts w:ascii="Arial" w:hAnsi="Arial"/>
          <w:b/>
          <w:bCs/>
          <w:sz w:val="26"/>
          <w:szCs w:val="26"/>
        </w:rPr>
      </w:pPr>
      <w:r w:rsidRPr="00454B32">
        <w:rPr>
          <w:rFonts w:ascii="Arial" w:hAnsi="Arial"/>
          <w:b/>
          <w:bCs/>
          <w:sz w:val="26"/>
          <w:szCs w:val="26"/>
        </w:rPr>
        <w:t xml:space="preserve">организации проведения внеочередного Общего собрания акционеров Банка для досрочного прекращения полномочий </w:t>
      </w:r>
      <w:r w:rsidR="00070A67" w:rsidRPr="00070A67">
        <w:rPr>
          <w:rFonts w:ascii="Arial" w:hAnsi="Arial"/>
          <w:b/>
          <w:bCs/>
          <w:sz w:val="26"/>
          <w:szCs w:val="26"/>
        </w:rPr>
        <w:t>наблюдательн</w:t>
      </w:r>
      <w:r w:rsidR="00070A67">
        <w:rPr>
          <w:rFonts w:ascii="Arial" w:hAnsi="Arial"/>
          <w:b/>
          <w:bCs/>
          <w:sz w:val="26"/>
          <w:szCs w:val="26"/>
        </w:rPr>
        <w:t>ого</w:t>
      </w:r>
      <w:r w:rsidR="00070A67" w:rsidRPr="00454B32">
        <w:rPr>
          <w:rFonts w:ascii="Arial" w:hAnsi="Arial"/>
          <w:b/>
          <w:bCs/>
          <w:sz w:val="26"/>
          <w:szCs w:val="26"/>
        </w:rPr>
        <w:t xml:space="preserve"> </w:t>
      </w:r>
      <w:r w:rsidRPr="00454B32">
        <w:rPr>
          <w:rFonts w:ascii="Arial" w:hAnsi="Arial"/>
          <w:b/>
          <w:bCs/>
          <w:sz w:val="26"/>
          <w:szCs w:val="26"/>
        </w:rPr>
        <w:t xml:space="preserve">Совета </w:t>
      </w:r>
    </w:p>
    <w:p w14:paraId="2B9C7B3F" w14:textId="77777777" w:rsidR="00420D85" w:rsidRPr="00070A67" w:rsidRDefault="00420D85" w:rsidP="00420D85">
      <w:pPr>
        <w:jc w:val="center"/>
        <w:rPr>
          <w:rFonts w:ascii="Arial" w:hAnsi="Arial"/>
          <w:b/>
          <w:bCs/>
          <w:sz w:val="26"/>
          <w:szCs w:val="26"/>
        </w:rPr>
      </w:pPr>
    </w:p>
    <w:p w14:paraId="2D30E725" w14:textId="0001A495" w:rsidR="00420D85" w:rsidRPr="00454B32" w:rsidRDefault="00420D85" w:rsidP="00420D85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Настоящий порядок разработан в соответствии с Законами Республики Узбекистан «Об акционерных </w:t>
      </w:r>
      <w:r w:rsidR="006F08EF">
        <w:rPr>
          <w:rFonts w:ascii="Arial" w:hAnsi="Arial"/>
          <w:sz w:val="26"/>
          <w:szCs w:val="26"/>
        </w:rPr>
        <w:t>Банка</w:t>
      </w:r>
      <w:r w:rsidRPr="00454B32">
        <w:rPr>
          <w:rFonts w:ascii="Arial" w:hAnsi="Arial"/>
          <w:sz w:val="26"/>
          <w:szCs w:val="26"/>
        </w:rPr>
        <w:t xml:space="preserve">х и защите </w:t>
      </w:r>
      <w:proofErr w:type="gramStart"/>
      <w:r w:rsidRPr="00454B32">
        <w:rPr>
          <w:rFonts w:ascii="Arial" w:hAnsi="Arial"/>
          <w:sz w:val="26"/>
          <w:szCs w:val="26"/>
        </w:rPr>
        <w:t>прав  акционеров</w:t>
      </w:r>
      <w:proofErr w:type="gramEnd"/>
      <w:r w:rsidRPr="00454B32">
        <w:rPr>
          <w:rFonts w:ascii="Arial" w:hAnsi="Arial"/>
          <w:sz w:val="26"/>
          <w:szCs w:val="26"/>
        </w:rPr>
        <w:t xml:space="preserve">», «О Центральном Банке Республики Узбекистан», «О банках и банковской деятельности» и другими законодательными актами, а также Уставом Банка. </w:t>
      </w:r>
    </w:p>
    <w:p w14:paraId="48204651" w14:textId="3AF627E8" w:rsidR="00420D85" w:rsidRPr="00454B32" w:rsidRDefault="00420D85" w:rsidP="00420D85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Основанием для созыва внеочередного Общего собрания акционеров Банка по вопросу досрочного прекращения деятельности </w:t>
      </w:r>
      <w:r w:rsidR="006F362D">
        <w:rPr>
          <w:rFonts w:ascii="Arial" w:hAnsi="Arial"/>
          <w:sz w:val="26"/>
          <w:szCs w:val="26"/>
        </w:rPr>
        <w:t>наблюдательного</w:t>
      </w:r>
      <w:r w:rsidR="006F362D" w:rsidRPr="00454B32">
        <w:rPr>
          <w:rFonts w:ascii="Arial" w:hAnsi="Arial"/>
          <w:sz w:val="26"/>
          <w:szCs w:val="26"/>
        </w:rPr>
        <w:t xml:space="preserve"> </w:t>
      </w:r>
      <w:r w:rsidR="006F362D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>овета являются:</w:t>
      </w:r>
    </w:p>
    <w:p w14:paraId="19365D08" w14:textId="07BA7B50" w:rsidR="00420D85" w:rsidRPr="00454B32" w:rsidRDefault="00420D85" w:rsidP="00420D85">
      <w:pPr>
        <w:tabs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а) решение </w:t>
      </w:r>
      <w:r w:rsidR="006F362D">
        <w:rPr>
          <w:rFonts w:ascii="Arial" w:hAnsi="Arial"/>
          <w:sz w:val="26"/>
          <w:szCs w:val="26"/>
        </w:rPr>
        <w:t>наблюдательного</w:t>
      </w:r>
      <w:r w:rsidR="006F362D" w:rsidRPr="00454B32">
        <w:rPr>
          <w:rFonts w:ascii="Arial" w:hAnsi="Arial"/>
          <w:sz w:val="26"/>
          <w:szCs w:val="26"/>
        </w:rPr>
        <w:t xml:space="preserve"> </w:t>
      </w:r>
      <w:r w:rsidR="006F362D">
        <w:rPr>
          <w:rFonts w:ascii="Arial" w:hAnsi="Arial"/>
          <w:sz w:val="26"/>
          <w:szCs w:val="26"/>
        </w:rPr>
        <w:t>с</w:t>
      </w:r>
      <w:r w:rsidR="00763187" w:rsidRPr="00454B32">
        <w:rPr>
          <w:rFonts w:ascii="Arial" w:hAnsi="Arial"/>
          <w:sz w:val="26"/>
          <w:szCs w:val="26"/>
        </w:rPr>
        <w:t>овета</w:t>
      </w:r>
      <w:r w:rsidRPr="00454B32">
        <w:rPr>
          <w:rFonts w:ascii="Arial" w:hAnsi="Arial"/>
          <w:sz w:val="26"/>
          <w:szCs w:val="26"/>
        </w:rPr>
        <w:t xml:space="preserve"> Банка;</w:t>
      </w:r>
    </w:p>
    <w:p w14:paraId="5239620A" w14:textId="715B02F0" w:rsidR="00420D85" w:rsidRPr="00454B32" w:rsidRDefault="00420D85" w:rsidP="00420D85">
      <w:pPr>
        <w:tabs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б) требование акционера (акционеров), который на дату предъявления требования является владельцем не менее 5% голосующих акций Банка.</w:t>
      </w:r>
    </w:p>
    <w:p w14:paraId="7E72ED66" w14:textId="77777777" w:rsidR="00420D85" w:rsidRPr="00454B32" w:rsidRDefault="00420D85" w:rsidP="00420D85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Причинами требований о проведении внеочередного Общего собрания акционеров по указанным вопросам являются: </w:t>
      </w:r>
    </w:p>
    <w:p w14:paraId="1A0A651B" w14:textId="77777777" w:rsidR="00420D85" w:rsidRPr="00454B32" w:rsidRDefault="00420D85" w:rsidP="00420D85">
      <w:pPr>
        <w:tabs>
          <w:tab w:val="left" w:pos="1080"/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а) несоблюдение законодательства Республики Узбекистан, Устава, решений Общего собрания акционеров;</w:t>
      </w:r>
    </w:p>
    <w:p w14:paraId="1BD58AD0" w14:textId="77777777" w:rsidR="00420D85" w:rsidRPr="00454B32" w:rsidRDefault="00420D85" w:rsidP="00420D85">
      <w:pPr>
        <w:tabs>
          <w:tab w:val="left" w:pos="1080"/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б) причинение ущерба Банку, ущемление имущественных прав акционеров, в том числе в связи с серьезным ухудшением финансово-хозяйственной деятельности производства, снижением прибыли и рентабельности, необоснованным сокращением объемов оказания услуг;</w:t>
      </w:r>
    </w:p>
    <w:p w14:paraId="6A3B0468" w14:textId="77777777" w:rsidR="00420D85" w:rsidRPr="00454B32" w:rsidRDefault="00420D85" w:rsidP="00420D85">
      <w:pPr>
        <w:tabs>
          <w:tab w:val="left" w:pos="1080"/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в) наличие признаков экономической несостоятельности (банкротства) Банка или опасности их возникновения, устойчивой задолженности перед государственным бюджетом, внебюджетными фондами по выплате заработной платы сотрудникам.</w:t>
      </w:r>
    </w:p>
    <w:p w14:paraId="7525087B" w14:textId="28AB203C" w:rsidR="00420D85" w:rsidRPr="00454B32" w:rsidRDefault="00420D85" w:rsidP="00420D85">
      <w:pPr>
        <w:numPr>
          <w:ilvl w:val="1"/>
          <w:numId w:val="9"/>
        </w:numPr>
        <w:tabs>
          <w:tab w:val="clear" w:pos="1440"/>
          <w:tab w:val="num" w:pos="61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Требование о проведении внеочередного Общего собрания акционеров подается в </w:t>
      </w:r>
      <w:r w:rsidR="000D4D5C">
        <w:rPr>
          <w:rFonts w:ascii="Arial" w:hAnsi="Arial"/>
          <w:sz w:val="26"/>
          <w:szCs w:val="26"/>
        </w:rPr>
        <w:t>наблюдательный</w:t>
      </w:r>
      <w:r w:rsidR="000D4D5C" w:rsidRPr="00454B32">
        <w:rPr>
          <w:rFonts w:ascii="Arial" w:hAnsi="Arial"/>
          <w:sz w:val="26"/>
          <w:szCs w:val="26"/>
        </w:rPr>
        <w:t xml:space="preserve"> </w:t>
      </w:r>
      <w:r w:rsidR="000D4D5C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>овет Банка и должно содержать вопросы, которые должны быть включены в повестку дня собрания, с указанием конкретных причин и их обоснованности.</w:t>
      </w:r>
    </w:p>
    <w:p w14:paraId="28C35CCF" w14:textId="102F3F58" w:rsidR="00420D85" w:rsidRPr="00454B32" w:rsidRDefault="00420D85" w:rsidP="00420D85">
      <w:pPr>
        <w:tabs>
          <w:tab w:val="num" w:pos="540"/>
          <w:tab w:val="left" w:pos="612"/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В требовании о созыве внеочередного Общего собрания акционеров должно содержаться отдельное предложение о включении в повестку дня вопроса об избрании нового состава</w:t>
      </w:r>
      <w:r w:rsidR="000D4D5C">
        <w:rPr>
          <w:rFonts w:ascii="Arial" w:hAnsi="Arial"/>
          <w:sz w:val="26"/>
          <w:szCs w:val="26"/>
        </w:rPr>
        <w:t xml:space="preserve"> наблюдательного</w:t>
      </w:r>
      <w:r w:rsidRPr="00454B32">
        <w:rPr>
          <w:rFonts w:ascii="Arial" w:hAnsi="Arial"/>
          <w:sz w:val="26"/>
          <w:szCs w:val="26"/>
        </w:rPr>
        <w:t xml:space="preserve"> </w:t>
      </w:r>
      <w:r w:rsidR="000D4D5C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 xml:space="preserve">овета Банка, за исключением вопроса о досрочном прекращении полномочий </w:t>
      </w:r>
      <w:r w:rsidR="005A0DA6">
        <w:rPr>
          <w:rFonts w:ascii="Arial" w:hAnsi="Arial"/>
          <w:sz w:val="26"/>
          <w:szCs w:val="26"/>
        </w:rPr>
        <w:t>наблюдательного</w:t>
      </w:r>
      <w:r w:rsidR="005A0DA6" w:rsidRPr="00454B32">
        <w:rPr>
          <w:rFonts w:ascii="Arial" w:hAnsi="Arial"/>
          <w:sz w:val="26"/>
          <w:szCs w:val="26"/>
        </w:rPr>
        <w:t xml:space="preserve"> </w:t>
      </w:r>
      <w:r w:rsidR="005A0DA6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>овета Банка.</w:t>
      </w:r>
    </w:p>
    <w:p w14:paraId="69CC2A11" w14:textId="7E020F4E" w:rsidR="00420D85" w:rsidRPr="00454B32" w:rsidRDefault="00420D85" w:rsidP="00420D85">
      <w:pPr>
        <w:tabs>
          <w:tab w:val="num" w:pos="540"/>
          <w:tab w:val="left" w:pos="612"/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Включение в повестку дня заседания вопросов об избрании нового состава </w:t>
      </w:r>
      <w:r w:rsidR="00DB3DC2">
        <w:rPr>
          <w:rFonts w:ascii="Arial" w:hAnsi="Arial"/>
          <w:sz w:val="26"/>
          <w:szCs w:val="26"/>
        </w:rPr>
        <w:t>наблюдательного</w:t>
      </w:r>
      <w:r w:rsidR="00DB3DC2" w:rsidRPr="00454B32">
        <w:rPr>
          <w:rFonts w:ascii="Arial" w:hAnsi="Arial"/>
          <w:sz w:val="26"/>
          <w:szCs w:val="26"/>
        </w:rPr>
        <w:t xml:space="preserve"> </w:t>
      </w:r>
      <w:r w:rsidR="00DB3DC2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>овета Банка производится на Общем собрании после положительного решения вопроса о досрочном прекращении полномочий действующего</w:t>
      </w:r>
      <w:r w:rsidR="00DB3DC2">
        <w:rPr>
          <w:rFonts w:ascii="Arial" w:hAnsi="Arial"/>
          <w:sz w:val="26"/>
          <w:szCs w:val="26"/>
        </w:rPr>
        <w:t xml:space="preserve"> наблюдательного</w:t>
      </w:r>
      <w:r w:rsidRPr="00454B32">
        <w:rPr>
          <w:rFonts w:ascii="Arial" w:hAnsi="Arial"/>
          <w:sz w:val="26"/>
          <w:szCs w:val="26"/>
        </w:rPr>
        <w:t xml:space="preserve"> </w:t>
      </w:r>
      <w:r w:rsidR="00DB3DC2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>овета Банка.</w:t>
      </w:r>
    </w:p>
    <w:p w14:paraId="5876C935" w14:textId="77777777" w:rsidR="00420D85" w:rsidRPr="00454B32" w:rsidRDefault="00420D85" w:rsidP="00420D85">
      <w:pPr>
        <w:tabs>
          <w:tab w:val="num" w:pos="540"/>
          <w:tab w:val="left" w:pos="612"/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В случаях, когда заявление о созыве внеочередного Общего собрания акционеров поступает от акционера (акционеров), оно должно содержать фамилию, имя, отчество (наименование) акционера (акционеров), запрашивающего созыв собрания, с указанием количества, вида принадлежащих ему акций.</w:t>
      </w:r>
    </w:p>
    <w:p w14:paraId="6011D9D5" w14:textId="77777777" w:rsidR="00420D85" w:rsidRPr="00454B32" w:rsidRDefault="00420D85" w:rsidP="00420D85">
      <w:pPr>
        <w:tabs>
          <w:tab w:val="num" w:pos="540"/>
          <w:tab w:val="left" w:pos="612"/>
          <w:tab w:val="left" w:pos="1134"/>
        </w:tabs>
        <w:spacing w:after="120"/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lastRenderedPageBreak/>
        <w:t>Требование о проведении внеочередного Общего собрания акционеров подписывается лицом (лицами), требующими его созыва.</w:t>
      </w:r>
    </w:p>
    <w:p w14:paraId="27DEA994" w14:textId="701B97B7" w:rsidR="00420D85" w:rsidRPr="00454B32" w:rsidRDefault="00D96BAE" w:rsidP="00420D85">
      <w:pPr>
        <w:numPr>
          <w:ilvl w:val="1"/>
          <w:numId w:val="9"/>
        </w:numPr>
        <w:tabs>
          <w:tab w:val="clear" w:pos="1440"/>
          <w:tab w:val="num" w:pos="61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Наблюдательный</w:t>
      </w:r>
      <w:r w:rsidRPr="00454B32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с</w:t>
      </w:r>
      <w:r w:rsidR="00420D85" w:rsidRPr="00454B32">
        <w:rPr>
          <w:rFonts w:ascii="Arial" w:hAnsi="Arial"/>
          <w:sz w:val="26"/>
          <w:szCs w:val="26"/>
        </w:rPr>
        <w:t xml:space="preserve">овет Банка не вправе вносить изменения в постановку вопросов в повестку дня внеочередного Общего собрания акционеров и в течение 10 дней с момента подачи заявления о созыве внеочередного Общего собрания акционеров, </w:t>
      </w:r>
      <w:r w:rsidR="00242AC4">
        <w:rPr>
          <w:rFonts w:ascii="Arial" w:hAnsi="Arial"/>
          <w:sz w:val="26"/>
          <w:szCs w:val="26"/>
        </w:rPr>
        <w:t>наблюдательный со</w:t>
      </w:r>
      <w:r w:rsidR="00420D85" w:rsidRPr="00454B32">
        <w:rPr>
          <w:rFonts w:ascii="Arial" w:hAnsi="Arial"/>
          <w:sz w:val="26"/>
          <w:szCs w:val="26"/>
        </w:rPr>
        <w:t xml:space="preserve">вет Банка должен принять решение о созыве внеочередного Общего собрания акционеров или об отказе в созыве собрания </w:t>
      </w:r>
    </w:p>
    <w:p w14:paraId="241C6D81" w14:textId="77777777" w:rsidR="00420D85" w:rsidRPr="00454B32" w:rsidRDefault="00420D85" w:rsidP="00420D85">
      <w:pPr>
        <w:tabs>
          <w:tab w:val="num" w:pos="612"/>
          <w:tab w:val="left" w:pos="1134"/>
        </w:tabs>
        <w:ind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>Решение о созыве внеочередного Общего собрания акционеров или обоснованное решение об отказе в созыве такого собрания направляется лицам, запрашивающим созыв собрания, не позднее трех рабочих дней с момента принятия решения.</w:t>
      </w:r>
    </w:p>
    <w:p w14:paraId="71A1C66D" w14:textId="5202B562" w:rsidR="00420D85" w:rsidRPr="00454B32" w:rsidRDefault="00420D85" w:rsidP="00420D85">
      <w:pPr>
        <w:numPr>
          <w:ilvl w:val="1"/>
          <w:numId w:val="9"/>
        </w:numPr>
        <w:tabs>
          <w:tab w:val="clear" w:pos="1440"/>
          <w:tab w:val="num" w:pos="612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/>
          <w:sz w:val="26"/>
          <w:szCs w:val="26"/>
        </w:rPr>
      </w:pPr>
      <w:r w:rsidRPr="00454B32">
        <w:rPr>
          <w:rFonts w:ascii="Arial" w:hAnsi="Arial"/>
          <w:sz w:val="26"/>
          <w:szCs w:val="26"/>
        </w:rPr>
        <w:t xml:space="preserve">Решение </w:t>
      </w:r>
      <w:r w:rsidR="00DF065C">
        <w:rPr>
          <w:rFonts w:ascii="Arial" w:hAnsi="Arial"/>
          <w:sz w:val="26"/>
          <w:szCs w:val="26"/>
        </w:rPr>
        <w:t>наблюдательного</w:t>
      </w:r>
      <w:r w:rsidR="00DF065C" w:rsidRPr="00454B32">
        <w:rPr>
          <w:rFonts w:ascii="Arial" w:hAnsi="Arial"/>
          <w:sz w:val="26"/>
          <w:szCs w:val="26"/>
        </w:rPr>
        <w:t xml:space="preserve"> </w:t>
      </w:r>
      <w:r w:rsidR="00DF065C">
        <w:rPr>
          <w:rFonts w:ascii="Arial" w:hAnsi="Arial"/>
          <w:sz w:val="26"/>
          <w:szCs w:val="26"/>
        </w:rPr>
        <w:t>с</w:t>
      </w:r>
      <w:r w:rsidRPr="00454B32">
        <w:rPr>
          <w:rFonts w:ascii="Arial" w:hAnsi="Arial"/>
          <w:sz w:val="26"/>
          <w:szCs w:val="26"/>
        </w:rPr>
        <w:t xml:space="preserve">овета Банка об отказе в созыве внеочередного Общего собрания акционеров может быть обжаловано в суде. </w:t>
      </w:r>
    </w:p>
    <w:p w14:paraId="66463842" w14:textId="77777777" w:rsidR="00420D85" w:rsidRPr="00454B32" w:rsidRDefault="00420D85" w:rsidP="00420D85">
      <w:pPr>
        <w:tabs>
          <w:tab w:val="left" w:pos="1134"/>
        </w:tabs>
        <w:spacing w:before="120" w:after="120"/>
        <w:jc w:val="both"/>
        <w:rPr>
          <w:rFonts w:ascii="Arial" w:hAnsi="Arial"/>
          <w:sz w:val="26"/>
          <w:szCs w:val="26"/>
        </w:rPr>
      </w:pPr>
    </w:p>
    <w:p w14:paraId="2EE93523" w14:textId="77777777" w:rsidR="00420D85" w:rsidRPr="00454B32" w:rsidRDefault="00420D85" w:rsidP="00420D85">
      <w:pPr>
        <w:tabs>
          <w:tab w:val="left" w:pos="1134"/>
        </w:tabs>
        <w:spacing w:before="120" w:after="120"/>
        <w:jc w:val="both"/>
        <w:rPr>
          <w:rFonts w:ascii="Arial" w:hAnsi="Arial"/>
          <w:sz w:val="26"/>
          <w:szCs w:val="26"/>
        </w:rPr>
      </w:pPr>
    </w:p>
    <w:p w14:paraId="23CEF954" w14:textId="77777777" w:rsidR="00420D85" w:rsidRPr="00454B32" w:rsidRDefault="00420D85">
      <w:pPr>
        <w:spacing w:after="160" w:line="259" w:lineRule="auto"/>
        <w:rPr>
          <w:rFonts w:ascii="Arial" w:hAnsi="Arial"/>
          <w:sz w:val="26"/>
          <w:szCs w:val="26"/>
        </w:rPr>
      </w:pPr>
    </w:p>
    <w:sectPr w:rsidR="00420D85" w:rsidRPr="00454B32" w:rsidSect="00DB4EAB">
      <w:headerReference w:type="even" r:id="rId8"/>
      <w:head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FAFB" w14:textId="77777777" w:rsidR="00BA4F17" w:rsidRDefault="00BA4F17">
      <w:r>
        <w:separator/>
      </w:r>
    </w:p>
  </w:endnote>
  <w:endnote w:type="continuationSeparator" w:id="0">
    <w:p w14:paraId="6DA8FC89" w14:textId="77777777" w:rsidR="00BA4F17" w:rsidRDefault="00BA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5E43" w14:textId="77777777" w:rsidR="00BA4F17" w:rsidRDefault="00BA4F17">
      <w:r>
        <w:separator/>
      </w:r>
    </w:p>
  </w:footnote>
  <w:footnote w:type="continuationSeparator" w:id="0">
    <w:p w14:paraId="6B653331" w14:textId="77777777" w:rsidR="00BA4F17" w:rsidRDefault="00BA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2BCF" w14:textId="77777777" w:rsidR="00DB10CD" w:rsidRDefault="00C322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77F16A88" wp14:editId="49C4BDCC">
              <wp:simplePos x="0" y="0"/>
              <wp:positionH relativeFrom="page">
                <wp:posOffset>1005840</wp:posOffset>
              </wp:positionH>
              <wp:positionV relativeFrom="page">
                <wp:posOffset>321310</wp:posOffset>
              </wp:positionV>
              <wp:extent cx="6321425" cy="15557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142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CC61D3" w14:textId="77777777" w:rsidR="00DB10CD" w:rsidRDefault="00C32236">
                          <w:pPr>
                            <w:pStyle w:val="22"/>
                            <w:tabs>
                              <w:tab w:val="right" w:pos="2616"/>
                              <w:tab w:val="right" w:pos="5227"/>
                              <w:tab w:val="right" w:pos="7214"/>
                              <w:tab w:val="right" w:pos="986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II</w:t>
                          </w:r>
                          <w:r w:rsidRPr="00A33FB5"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8A86BD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Pu</w:t>
                          </w:r>
                          <w:r w:rsidRPr="00A33FB5">
                            <w:rPr>
                              <w:i/>
                              <w:iCs/>
                              <w:color w:val="8A86BD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>-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8A86BD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jp</w:t>
                          </w:r>
                          <w:proofErr w:type="spellEnd"/>
                          <w:r w:rsidRPr="00A33FB5">
                            <w:rPr>
                              <w:color w:val="8A86BD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 </w:t>
                          </w:r>
                          <w:r>
                            <w:rPr>
                              <w:color w:val="949493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I</w:t>
                          </w:r>
                          <w:r w:rsidRPr="00A33FB5">
                            <w:rPr>
                              <w:color w:val="949493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ab/>
                          </w:r>
                          <w:r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 xml:space="preserve">редакция </w:t>
                          </w:r>
                          <w:r w:rsidRPr="00A33FB5"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>01</w:t>
                          </w:r>
                          <w:r w:rsidRPr="00A33FB5"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ab/>
                          </w:r>
                          <w:r w:rsidRPr="00A33FB5">
                            <w:rPr>
                              <w:color w:val="949493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|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 xml:space="preserve">Вводится в действие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c</w:t>
                          </w:r>
                          <w:r w:rsidRPr="00A33FB5"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ab/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 xml:space="preserve">января </w:t>
                          </w:r>
                          <w:r w:rsidRPr="00A33FB5"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2019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>г. |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ab/>
                            <w:t xml:space="preserve">Страница 6 из 15 </w:t>
                          </w:r>
                          <w:r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>Д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16A88" id="_x0000_t202" coordsize="21600,21600" o:spt="202" path="m,l,21600r21600,l21600,xe">
              <v:stroke joinstyle="miter"/>
              <v:path gradientshapeok="t" o:connecttype="rect"/>
            </v:shapetype>
            <v:shape id="Shape 26" o:spid="_x0000_s1026" type="#_x0000_t202" style="position:absolute;margin-left:79.2pt;margin-top:25.3pt;width:497.75pt;height:12.2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" filled="f" stroked="f">
              <v:textbox style="mso-fit-shape-to-text:t" inset="0,0,0,0">
                <w:txbxContent>
                  <w:p w14:paraId="16CC61D3" w14:textId="77777777" w:rsidR="00DB10CD" w:rsidRDefault="00C32236">
                    <w:pPr>
                      <w:pStyle w:val="22"/>
                      <w:tabs>
                        <w:tab w:val="right" w:pos="2616"/>
                        <w:tab w:val="right" w:pos="5227"/>
                        <w:tab w:val="right" w:pos="7214"/>
                        <w:tab w:val="right" w:pos="9869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color w:val="727071"/>
                        <w:sz w:val="17"/>
                        <w:szCs w:val="17"/>
                        <w:u w:val="single"/>
                        <w:lang w:val="en-US" w:bidi="en-US"/>
                      </w:rPr>
                      <w:t>II</w:t>
                    </w:r>
                    <w:r w:rsidRPr="00A33FB5">
                      <w:rPr>
                        <w:color w:val="727071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 </w:t>
                    </w:r>
                    <w:r>
                      <w:rPr>
                        <w:i/>
                        <w:iCs/>
                        <w:color w:val="8A86BD"/>
                        <w:sz w:val="17"/>
                        <w:szCs w:val="17"/>
                        <w:u w:val="single"/>
                        <w:lang w:val="en-US" w:bidi="en-US"/>
                      </w:rPr>
                      <w:t>Pu</w:t>
                    </w:r>
                    <w:r w:rsidRPr="00A33FB5">
                      <w:rPr>
                        <w:i/>
                        <w:iCs/>
                        <w:color w:val="8A86BD"/>
                        <w:sz w:val="17"/>
                        <w:szCs w:val="17"/>
                        <w:u w:val="single"/>
                        <w:lang w:val="ru-RU" w:bidi="en-US"/>
                      </w:rPr>
                      <w:t>-</w:t>
                    </w:r>
                    <w:proofErr w:type="spellStart"/>
                    <w:r>
                      <w:rPr>
                        <w:i/>
                        <w:iCs/>
                        <w:color w:val="8A86BD"/>
                        <w:sz w:val="17"/>
                        <w:szCs w:val="17"/>
                        <w:u w:val="single"/>
                        <w:lang w:val="en-US" w:bidi="en-US"/>
                      </w:rPr>
                      <w:t>jp</w:t>
                    </w:r>
                    <w:proofErr w:type="spellEnd"/>
                    <w:r w:rsidRPr="00A33FB5">
                      <w:rPr>
                        <w:color w:val="8A86BD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 </w:t>
                    </w:r>
                    <w:r>
                      <w:rPr>
                        <w:color w:val="949493"/>
                        <w:sz w:val="17"/>
                        <w:szCs w:val="17"/>
                        <w:u w:val="single"/>
                        <w:lang w:val="en-US" w:bidi="en-US"/>
                      </w:rPr>
                      <w:t>I</w:t>
                    </w:r>
                    <w:r w:rsidRPr="00A33FB5">
                      <w:rPr>
                        <w:color w:val="949493"/>
                        <w:sz w:val="17"/>
                        <w:szCs w:val="17"/>
                        <w:u w:val="single"/>
                        <w:lang w:val="ru-RU" w:bidi="en-US"/>
                      </w:rPr>
                      <w:tab/>
                    </w:r>
                    <w:r>
                      <w:rPr>
                        <w:color w:val="727071"/>
                        <w:sz w:val="17"/>
                        <w:szCs w:val="17"/>
                        <w:u w:val="single"/>
                        <w:lang w:val="ru-RU" w:eastAsia="ru-RU" w:bidi="ru-RU"/>
                      </w:rPr>
                      <w:t xml:space="preserve">редакция </w:t>
                    </w:r>
                    <w:r w:rsidRPr="00A33FB5">
                      <w:rPr>
                        <w:color w:val="727071"/>
                        <w:sz w:val="17"/>
                        <w:szCs w:val="17"/>
                        <w:u w:val="single"/>
                        <w:lang w:val="ru-RU" w:bidi="en-US"/>
                      </w:rPr>
                      <w:t>01</w:t>
                    </w:r>
                    <w:r w:rsidRPr="00A33FB5">
                      <w:rPr>
                        <w:color w:val="727071"/>
                        <w:sz w:val="17"/>
                        <w:szCs w:val="17"/>
                        <w:u w:val="single"/>
                        <w:lang w:val="ru-RU" w:bidi="en-US"/>
                      </w:rPr>
                      <w:tab/>
                    </w:r>
                    <w:r w:rsidRPr="00A33FB5">
                      <w:rPr>
                        <w:color w:val="949493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| 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 xml:space="preserve">Вводится в действие 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en-US" w:bidi="en-US"/>
                      </w:rPr>
                      <w:t>c</w:t>
                    </w:r>
                    <w:r w:rsidRPr="00A33FB5">
                      <w:rPr>
                        <w:color w:val="4A4552"/>
                        <w:sz w:val="17"/>
                        <w:szCs w:val="17"/>
                        <w:u w:val="single"/>
                        <w:lang w:val="ru-RU" w:bidi="en-US"/>
                      </w:rPr>
                      <w:tab/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 xml:space="preserve">января </w:t>
                    </w:r>
                    <w:r w:rsidRPr="00A33FB5">
                      <w:rPr>
                        <w:color w:val="4A4552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2019 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>г. |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ab/>
                      <w:t xml:space="preserve">Страница 6 из 15 </w:t>
                    </w:r>
                    <w:r>
                      <w:rPr>
                        <w:color w:val="727071"/>
                        <w:sz w:val="17"/>
                        <w:szCs w:val="17"/>
                        <w:u w:val="single"/>
                        <w:lang w:val="ru-RU" w:eastAsia="ru-RU" w:bidi="ru-RU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57EEBC3" wp14:editId="79548F6B">
              <wp:simplePos x="0" y="0"/>
              <wp:positionH relativeFrom="page">
                <wp:posOffset>1021080</wp:posOffset>
              </wp:positionH>
              <wp:positionV relativeFrom="page">
                <wp:posOffset>467360</wp:posOffset>
              </wp:positionV>
              <wp:extent cx="628523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2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1779B2E" id="_x0000_t32" coordsize="21600,21600" o:spt="32" o:oned="t" path="m,l21600,21600e" filled="f">
              <v:path arrowok="t" fillok="f" o:connecttype="none"/>
              <o:lock v:ext="edit" shapetype="t"/>
            </v:shapetype>
            <v:shape id="Shape 28" o:spid="_x0000_s1026" type="#_x0000_t32" style="position:absolute;margin-left:80.4pt;margin-top:36.8pt;width:494.9pt;height:0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8546" w14:textId="77777777" w:rsidR="00DB10CD" w:rsidRDefault="00C322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6976" behindDoc="1" locked="0" layoutInCell="1" allowOverlap="1" wp14:anchorId="75F55BB1" wp14:editId="60CB94AD">
              <wp:simplePos x="0" y="0"/>
              <wp:positionH relativeFrom="page">
                <wp:posOffset>1005840</wp:posOffset>
              </wp:positionH>
              <wp:positionV relativeFrom="page">
                <wp:posOffset>321310</wp:posOffset>
              </wp:positionV>
              <wp:extent cx="6321425" cy="1555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142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5AC966" w14:textId="77777777" w:rsidR="00DB10CD" w:rsidRDefault="00C32236">
                          <w:pPr>
                            <w:pStyle w:val="22"/>
                            <w:tabs>
                              <w:tab w:val="right" w:pos="2616"/>
                              <w:tab w:val="right" w:pos="5227"/>
                              <w:tab w:val="right" w:pos="7214"/>
                              <w:tab w:val="right" w:pos="986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II</w:t>
                          </w:r>
                          <w:r w:rsidRPr="00A33FB5"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8A86BD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Pu</w:t>
                          </w:r>
                          <w:r w:rsidRPr="00A33FB5">
                            <w:rPr>
                              <w:i/>
                              <w:iCs/>
                              <w:color w:val="8A86BD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>-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8A86BD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jp</w:t>
                          </w:r>
                          <w:proofErr w:type="spellEnd"/>
                          <w:r w:rsidRPr="00A33FB5">
                            <w:rPr>
                              <w:color w:val="8A86BD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 </w:t>
                          </w:r>
                          <w:r>
                            <w:rPr>
                              <w:color w:val="949493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I</w:t>
                          </w:r>
                          <w:r w:rsidRPr="00A33FB5">
                            <w:rPr>
                              <w:color w:val="949493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ab/>
                          </w:r>
                          <w:r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 xml:space="preserve">редакция </w:t>
                          </w:r>
                          <w:r w:rsidRPr="00A33FB5"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>01</w:t>
                          </w:r>
                          <w:r w:rsidRPr="00A33FB5"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ab/>
                          </w:r>
                          <w:r w:rsidRPr="00A33FB5">
                            <w:rPr>
                              <w:color w:val="949493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|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 xml:space="preserve">Вводится в действие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en-US" w:bidi="en-US"/>
                            </w:rPr>
                            <w:t>c</w:t>
                          </w:r>
                          <w:r w:rsidRPr="00A33FB5"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ab/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 xml:space="preserve">января </w:t>
                          </w:r>
                          <w:r w:rsidRPr="00A33FB5"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bidi="en-US"/>
                            </w:rPr>
                            <w:t xml:space="preserve">2019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>г. |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ab/>
                            <w:t xml:space="preserve">Страница 6 из 15 </w:t>
                          </w:r>
                          <w:r>
                            <w:rPr>
                              <w:color w:val="727071"/>
                              <w:sz w:val="17"/>
                              <w:szCs w:val="17"/>
                              <w:u w:val="single"/>
                              <w:lang w:val="ru-RU" w:eastAsia="ru-RU" w:bidi="ru-RU"/>
                            </w:rPr>
                            <w:t>Д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55BB1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79.2pt;margin-top:25.3pt;width:497.75pt;height:12.2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" filled="f" stroked="f">
              <v:textbox style="mso-fit-shape-to-text:t" inset="0,0,0,0">
                <w:txbxContent>
                  <w:p w14:paraId="3B5AC966" w14:textId="77777777" w:rsidR="00DB10CD" w:rsidRDefault="00C32236">
                    <w:pPr>
                      <w:pStyle w:val="22"/>
                      <w:tabs>
                        <w:tab w:val="right" w:pos="2616"/>
                        <w:tab w:val="right" w:pos="5227"/>
                        <w:tab w:val="right" w:pos="7214"/>
                        <w:tab w:val="right" w:pos="9869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color w:val="727071"/>
                        <w:sz w:val="17"/>
                        <w:szCs w:val="17"/>
                        <w:u w:val="single"/>
                        <w:lang w:val="en-US" w:bidi="en-US"/>
                      </w:rPr>
                      <w:t>II</w:t>
                    </w:r>
                    <w:r w:rsidRPr="00A33FB5">
                      <w:rPr>
                        <w:color w:val="727071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 </w:t>
                    </w:r>
                    <w:r>
                      <w:rPr>
                        <w:i/>
                        <w:iCs/>
                        <w:color w:val="8A86BD"/>
                        <w:sz w:val="17"/>
                        <w:szCs w:val="17"/>
                        <w:u w:val="single"/>
                        <w:lang w:val="en-US" w:bidi="en-US"/>
                      </w:rPr>
                      <w:t>Pu</w:t>
                    </w:r>
                    <w:r w:rsidRPr="00A33FB5">
                      <w:rPr>
                        <w:i/>
                        <w:iCs/>
                        <w:color w:val="8A86BD"/>
                        <w:sz w:val="17"/>
                        <w:szCs w:val="17"/>
                        <w:u w:val="single"/>
                        <w:lang w:val="ru-RU" w:bidi="en-US"/>
                      </w:rPr>
                      <w:t>-</w:t>
                    </w:r>
                    <w:proofErr w:type="spellStart"/>
                    <w:r>
                      <w:rPr>
                        <w:i/>
                        <w:iCs/>
                        <w:color w:val="8A86BD"/>
                        <w:sz w:val="17"/>
                        <w:szCs w:val="17"/>
                        <w:u w:val="single"/>
                        <w:lang w:val="en-US" w:bidi="en-US"/>
                      </w:rPr>
                      <w:t>jp</w:t>
                    </w:r>
                    <w:proofErr w:type="spellEnd"/>
                    <w:r w:rsidRPr="00A33FB5">
                      <w:rPr>
                        <w:color w:val="8A86BD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 </w:t>
                    </w:r>
                    <w:r>
                      <w:rPr>
                        <w:color w:val="949493"/>
                        <w:sz w:val="17"/>
                        <w:szCs w:val="17"/>
                        <w:u w:val="single"/>
                        <w:lang w:val="en-US" w:bidi="en-US"/>
                      </w:rPr>
                      <w:t>I</w:t>
                    </w:r>
                    <w:r w:rsidRPr="00A33FB5">
                      <w:rPr>
                        <w:color w:val="949493"/>
                        <w:sz w:val="17"/>
                        <w:szCs w:val="17"/>
                        <w:u w:val="single"/>
                        <w:lang w:val="ru-RU" w:bidi="en-US"/>
                      </w:rPr>
                      <w:tab/>
                    </w:r>
                    <w:r>
                      <w:rPr>
                        <w:color w:val="727071"/>
                        <w:sz w:val="17"/>
                        <w:szCs w:val="17"/>
                        <w:u w:val="single"/>
                        <w:lang w:val="ru-RU" w:eastAsia="ru-RU" w:bidi="ru-RU"/>
                      </w:rPr>
                      <w:t xml:space="preserve">редакция </w:t>
                    </w:r>
                    <w:r w:rsidRPr="00A33FB5">
                      <w:rPr>
                        <w:color w:val="727071"/>
                        <w:sz w:val="17"/>
                        <w:szCs w:val="17"/>
                        <w:u w:val="single"/>
                        <w:lang w:val="ru-RU" w:bidi="en-US"/>
                      </w:rPr>
                      <w:t>01</w:t>
                    </w:r>
                    <w:r w:rsidRPr="00A33FB5">
                      <w:rPr>
                        <w:color w:val="727071"/>
                        <w:sz w:val="17"/>
                        <w:szCs w:val="17"/>
                        <w:u w:val="single"/>
                        <w:lang w:val="ru-RU" w:bidi="en-US"/>
                      </w:rPr>
                      <w:tab/>
                    </w:r>
                    <w:r w:rsidRPr="00A33FB5">
                      <w:rPr>
                        <w:color w:val="949493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| 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 xml:space="preserve">Вводится в действие 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en-US" w:bidi="en-US"/>
                      </w:rPr>
                      <w:t>c</w:t>
                    </w:r>
                    <w:r w:rsidRPr="00A33FB5">
                      <w:rPr>
                        <w:color w:val="4A4552"/>
                        <w:sz w:val="17"/>
                        <w:szCs w:val="17"/>
                        <w:u w:val="single"/>
                        <w:lang w:val="ru-RU" w:bidi="en-US"/>
                      </w:rPr>
                      <w:tab/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 xml:space="preserve">января </w:t>
                    </w:r>
                    <w:r w:rsidRPr="00A33FB5">
                      <w:rPr>
                        <w:color w:val="4A4552"/>
                        <w:sz w:val="17"/>
                        <w:szCs w:val="17"/>
                        <w:u w:val="single"/>
                        <w:lang w:val="ru-RU" w:bidi="en-US"/>
                      </w:rPr>
                      <w:t xml:space="preserve">2019 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>г. |</w:t>
                    </w:r>
                    <w:r>
                      <w:rPr>
                        <w:color w:val="4A4552"/>
                        <w:sz w:val="17"/>
                        <w:szCs w:val="17"/>
                        <w:u w:val="single"/>
                        <w:lang w:val="ru-RU" w:eastAsia="ru-RU" w:bidi="ru-RU"/>
                      </w:rPr>
                      <w:tab/>
                      <w:t xml:space="preserve">Страница 6 из 15 </w:t>
                    </w:r>
                    <w:r>
                      <w:rPr>
                        <w:color w:val="727071"/>
                        <w:sz w:val="17"/>
                        <w:szCs w:val="17"/>
                        <w:u w:val="single"/>
                        <w:lang w:val="ru-RU" w:eastAsia="ru-RU" w:bidi="ru-RU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D13A8F4" wp14:editId="3C0EE239">
              <wp:simplePos x="0" y="0"/>
              <wp:positionH relativeFrom="page">
                <wp:posOffset>1021080</wp:posOffset>
              </wp:positionH>
              <wp:positionV relativeFrom="page">
                <wp:posOffset>467360</wp:posOffset>
              </wp:positionV>
              <wp:extent cx="628523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2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126D9F" id="_x0000_t32" coordsize="21600,21600" o:spt="32" o:oned="t" path="m,l21600,21600e" filled="f">
              <v:path arrowok="t" fillok="f" o:connecttype="none"/>
              <o:lock v:ext="edit" shapetype="t"/>
            </v:shapetype>
            <v:shape id="Shape 25" o:spid="_x0000_s1026" type="#_x0000_t32" style="position:absolute;margin-left:80.4pt;margin-top:36.8pt;width:494.9pt;height:0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C813" w14:textId="77777777" w:rsidR="00DB10CD" w:rsidRDefault="00C3223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67FF7D09" wp14:editId="08AFFDFA">
              <wp:simplePos x="0" y="0"/>
              <wp:positionH relativeFrom="page">
                <wp:posOffset>999490</wp:posOffset>
              </wp:positionH>
              <wp:positionV relativeFrom="page">
                <wp:posOffset>324485</wp:posOffset>
              </wp:positionV>
              <wp:extent cx="5861050" cy="1524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9F7637" w14:textId="77777777" w:rsidR="00DB10CD" w:rsidRDefault="00C32236">
                          <w:pPr>
                            <w:pStyle w:val="22"/>
                            <w:tabs>
                              <w:tab w:val="right" w:pos="2626"/>
                              <w:tab w:val="right" w:pos="923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645960"/>
                              <w:sz w:val="17"/>
                              <w:szCs w:val="17"/>
                              <w:lang w:val="en-US" w:bidi="en-US"/>
                            </w:rPr>
                            <w:t>II</w:t>
                          </w:r>
                          <w:r w:rsidRPr="00A33FB5">
                            <w:rPr>
                              <w:color w:val="645960"/>
                              <w:sz w:val="17"/>
                              <w:szCs w:val="17"/>
                              <w:lang w:val="ru-RU" w:bidi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6C64B4"/>
                              <w:sz w:val="17"/>
                              <w:szCs w:val="17"/>
                              <w:lang w:val="ru-RU" w:eastAsia="ru-RU" w:bidi="ru-RU"/>
                            </w:rPr>
                            <w:t>ро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6C64B4"/>
                              <w:sz w:val="17"/>
                              <w:szCs w:val="17"/>
                              <w:lang w:val="ru-RU" w:eastAsia="ru-RU" w:bidi="ru-RU"/>
                            </w:rPr>
                            <w:t>-ю</w:t>
                          </w:r>
                          <w:r>
                            <w:rPr>
                              <w:color w:val="6C64B4"/>
                              <w:sz w:val="17"/>
                              <w:szCs w:val="17"/>
                              <w:lang w:val="ru-RU" w:eastAsia="ru-RU" w:bidi="ru-RU"/>
                            </w:rPr>
                            <w:t xml:space="preserve"> </w:t>
                          </w:r>
                          <w:r>
                            <w:rPr>
                              <w:color w:val="645960"/>
                              <w:sz w:val="17"/>
                              <w:szCs w:val="17"/>
                              <w:lang w:val="en-US" w:bidi="en-US"/>
                            </w:rPr>
                            <w:t>I</w:t>
                          </w:r>
                          <w:r w:rsidRPr="00A33FB5">
                            <w:rPr>
                              <w:color w:val="645960"/>
                              <w:sz w:val="17"/>
                              <w:szCs w:val="17"/>
                              <w:lang w:val="ru-RU" w:bidi="en-US"/>
                            </w:rPr>
                            <w:tab/>
                          </w:r>
                          <w:r>
                            <w:rPr>
                              <w:color w:val="645960"/>
                              <w:sz w:val="17"/>
                              <w:szCs w:val="17"/>
                              <w:lang w:val="ru-RU" w:eastAsia="ru-RU" w:bidi="ru-RU"/>
                            </w:rPr>
                            <w:t xml:space="preserve">редакция </w:t>
                          </w:r>
                          <w:r w:rsidRPr="00A33FB5">
                            <w:rPr>
                              <w:color w:val="4A4552"/>
                              <w:sz w:val="17"/>
                              <w:szCs w:val="17"/>
                              <w:lang w:val="ru-RU" w:bidi="en-US"/>
                            </w:rPr>
                            <w:t>01</w:t>
                          </w:r>
                          <w:r w:rsidRPr="00A33FB5">
                            <w:rPr>
                              <w:color w:val="4A4552"/>
                              <w:sz w:val="17"/>
                              <w:szCs w:val="17"/>
                              <w:lang w:val="ru-RU" w:bidi="en-US"/>
                            </w:rPr>
                            <w:tab/>
                            <w:t xml:space="preserve">|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lang w:val="ru-RU" w:eastAsia="ru-RU" w:bidi="ru-RU"/>
                            </w:rPr>
                            <w:t xml:space="preserve">Вводится в </w:t>
                          </w:r>
                          <w:r>
                            <w:rPr>
                              <w:color w:val="645960"/>
                              <w:sz w:val="17"/>
                              <w:szCs w:val="17"/>
                              <w:lang w:val="ru-RU" w:eastAsia="ru-RU" w:bidi="ru-RU"/>
                            </w:rPr>
                            <w:t xml:space="preserve">действие с&lt;&lt;^^января </w:t>
                          </w:r>
                          <w:r w:rsidRPr="00A33FB5">
                            <w:rPr>
                              <w:color w:val="4A4552"/>
                              <w:sz w:val="17"/>
                              <w:szCs w:val="17"/>
                              <w:lang w:val="ru-RU" w:bidi="en-US"/>
                            </w:rPr>
                            <w:t xml:space="preserve">2019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lang w:val="ru-RU" w:eastAsia="ru-RU" w:bidi="ru-RU"/>
                            </w:rPr>
                            <w:t xml:space="preserve">г. | </w:t>
                          </w:r>
                          <w:r>
                            <w:rPr>
                              <w:color w:val="645960"/>
                              <w:sz w:val="17"/>
                              <w:szCs w:val="17"/>
                              <w:lang w:val="ru-RU" w:eastAsia="ru-RU" w:bidi="ru-RU"/>
                            </w:rPr>
                            <w:t xml:space="preserve">Страница </w:t>
                          </w:r>
                          <w:r>
                            <w:rPr>
                              <w:color w:val="4A4552"/>
                              <w:sz w:val="17"/>
                              <w:szCs w:val="17"/>
                              <w:lang w:val="ru-RU" w:eastAsia="ru-RU" w:bidi="ru-RU"/>
                            </w:rPr>
                            <w:t>5 из 15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F7D09" id="_x0000_t202" coordsize="21600,21600" o:spt="202" path="m,l,21600r21600,l21600,xe">
              <v:stroke joinstyle="miter"/>
              <v:path gradientshapeok="t" o:connecttype="rect"/>
            </v:shapetype>
            <v:shape id="Shape 29" o:spid="_x0000_s1028" type="#_x0000_t202" style="position:absolute;margin-left:78.7pt;margin-top:25.55pt;width:461.5pt;height:12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" filled="f" stroked="f">
              <v:textbox style="mso-fit-shape-to-text:t" inset="0,0,0,0">
                <w:txbxContent>
                  <w:p w14:paraId="359F7637" w14:textId="77777777" w:rsidR="00DB10CD" w:rsidRDefault="00C32236">
                    <w:pPr>
                      <w:pStyle w:val="22"/>
                      <w:tabs>
                        <w:tab w:val="right" w:pos="2626"/>
                        <w:tab w:val="right" w:pos="9230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color w:val="645960"/>
                        <w:sz w:val="17"/>
                        <w:szCs w:val="17"/>
                        <w:lang w:val="en-US" w:bidi="en-US"/>
                      </w:rPr>
                      <w:t>II</w:t>
                    </w:r>
                    <w:r w:rsidRPr="00A33FB5">
                      <w:rPr>
                        <w:color w:val="645960"/>
                        <w:sz w:val="17"/>
                        <w:szCs w:val="17"/>
                        <w:lang w:val="ru-RU" w:bidi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color w:val="6C64B4"/>
                        <w:sz w:val="17"/>
                        <w:szCs w:val="17"/>
                        <w:lang w:val="ru-RU" w:eastAsia="ru-RU" w:bidi="ru-RU"/>
                      </w:rPr>
                      <w:t>ро</w:t>
                    </w:r>
                    <w:proofErr w:type="spellEnd"/>
                    <w:r>
                      <w:rPr>
                        <w:i/>
                        <w:iCs/>
                        <w:color w:val="6C64B4"/>
                        <w:sz w:val="17"/>
                        <w:szCs w:val="17"/>
                        <w:lang w:val="ru-RU" w:eastAsia="ru-RU" w:bidi="ru-RU"/>
                      </w:rPr>
                      <w:t>-ю</w:t>
                    </w:r>
                    <w:r>
                      <w:rPr>
                        <w:color w:val="6C64B4"/>
                        <w:sz w:val="17"/>
                        <w:szCs w:val="17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color w:val="645960"/>
                        <w:sz w:val="17"/>
                        <w:szCs w:val="17"/>
                        <w:lang w:val="en-US" w:bidi="en-US"/>
                      </w:rPr>
                      <w:t>I</w:t>
                    </w:r>
                    <w:r w:rsidRPr="00A33FB5">
                      <w:rPr>
                        <w:color w:val="645960"/>
                        <w:sz w:val="17"/>
                        <w:szCs w:val="17"/>
                        <w:lang w:val="ru-RU" w:bidi="en-US"/>
                      </w:rPr>
                      <w:tab/>
                    </w:r>
                    <w:r>
                      <w:rPr>
                        <w:color w:val="645960"/>
                        <w:sz w:val="17"/>
                        <w:szCs w:val="17"/>
                        <w:lang w:val="ru-RU" w:eastAsia="ru-RU" w:bidi="ru-RU"/>
                      </w:rPr>
                      <w:t xml:space="preserve">редакция </w:t>
                    </w:r>
                    <w:r w:rsidRPr="00A33FB5">
                      <w:rPr>
                        <w:color w:val="4A4552"/>
                        <w:sz w:val="17"/>
                        <w:szCs w:val="17"/>
                        <w:lang w:val="ru-RU" w:bidi="en-US"/>
                      </w:rPr>
                      <w:t>01</w:t>
                    </w:r>
                    <w:r w:rsidRPr="00A33FB5">
                      <w:rPr>
                        <w:color w:val="4A4552"/>
                        <w:sz w:val="17"/>
                        <w:szCs w:val="17"/>
                        <w:lang w:val="ru-RU" w:bidi="en-US"/>
                      </w:rPr>
                      <w:tab/>
                      <w:t xml:space="preserve">| </w:t>
                    </w:r>
                    <w:r>
                      <w:rPr>
                        <w:color w:val="4A4552"/>
                        <w:sz w:val="17"/>
                        <w:szCs w:val="17"/>
                        <w:lang w:val="ru-RU" w:eastAsia="ru-RU" w:bidi="ru-RU"/>
                      </w:rPr>
                      <w:t xml:space="preserve">Вводится в </w:t>
                    </w:r>
                    <w:r>
                      <w:rPr>
                        <w:color w:val="645960"/>
                        <w:sz w:val="17"/>
                        <w:szCs w:val="17"/>
                        <w:lang w:val="ru-RU" w:eastAsia="ru-RU" w:bidi="ru-RU"/>
                      </w:rPr>
                      <w:t xml:space="preserve">действие с&lt;&lt;^^января </w:t>
                    </w:r>
                    <w:r w:rsidRPr="00A33FB5">
                      <w:rPr>
                        <w:color w:val="4A4552"/>
                        <w:sz w:val="17"/>
                        <w:szCs w:val="17"/>
                        <w:lang w:val="ru-RU" w:bidi="en-US"/>
                      </w:rPr>
                      <w:t xml:space="preserve">2019 </w:t>
                    </w:r>
                    <w:r>
                      <w:rPr>
                        <w:color w:val="4A4552"/>
                        <w:sz w:val="17"/>
                        <w:szCs w:val="17"/>
                        <w:lang w:val="ru-RU" w:eastAsia="ru-RU" w:bidi="ru-RU"/>
                      </w:rPr>
                      <w:t xml:space="preserve">г. | </w:t>
                    </w:r>
                    <w:r>
                      <w:rPr>
                        <w:color w:val="645960"/>
                        <w:sz w:val="17"/>
                        <w:szCs w:val="17"/>
                        <w:lang w:val="ru-RU" w:eastAsia="ru-RU" w:bidi="ru-RU"/>
                      </w:rPr>
                      <w:t xml:space="preserve">Страница </w:t>
                    </w:r>
                    <w:r>
                      <w:rPr>
                        <w:color w:val="4A4552"/>
                        <w:sz w:val="17"/>
                        <w:szCs w:val="17"/>
                        <w:lang w:val="ru-RU" w:eastAsia="ru-RU" w:bidi="ru-RU"/>
                      </w:rPr>
                      <w:t>5 из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A78ED1D" wp14:editId="22098358">
              <wp:simplePos x="0" y="0"/>
              <wp:positionH relativeFrom="page">
                <wp:posOffset>1021080</wp:posOffset>
              </wp:positionH>
              <wp:positionV relativeFrom="page">
                <wp:posOffset>469265</wp:posOffset>
              </wp:positionV>
              <wp:extent cx="630301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0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D6FC6F2" id="_x0000_t32" coordsize="21600,21600" o:spt="32" o:oned="t" path="m,l21600,21600e" filled="f">
              <v:path arrowok="t" fillok="f" o:connecttype="none"/>
              <o:lock v:ext="edit" shapetype="t"/>
            </v:shapetype>
            <v:shape id="Shape 31" o:spid="_x0000_s1026" type="#_x0000_t32" style="position:absolute;margin-left:80.4pt;margin-top:36.95pt;width:496.3pt;height: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4E3"/>
    <w:multiLevelType w:val="multilevel"/>
    <w:tmpl w:val="16C86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44795"/>
    <w:multiLevelType w:val="hybridMultilevel"/>
    <w:tmpl w:val="BA2A709C"/>
    <w:lvl w:ilvl="0" w:tplc="084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33129"/>
    <w:multiLevelType w:val="multilevel"/>
    <w:tmpl w:val="597EC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235A2"/>
    <w:multiLevelType w:val="multilevel"/>
    <w:tmpl w:val="9642C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96A90"/>
    <w:multiLevelType w:val="multilevel"/>
    <w:tmpl w:val="E8A80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C57CA"/>
    <w:multiLevelType w:val="multilevel"/>
    <w:tmpl w:val="6B6A35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242A6C"/>
    <w:multiLevelType w:val="multilevel"/>
    <w:tmpl w:val="4D148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F2325"/>
    <w:multiLevelType w:val="multilevel"/>
    <w:tmpl w:val="FCA86F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8558C"/>
    <w:multiLevelType w:val="multilevel"/>
    <w:tmpl w:val="22B001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3717BA"/>
    <w:multiLevelType w:val="multilevel"/>
    <w:tmpl w:val="F8346716"/>
    <w:lvl w:ilvl="0">
      <w:start w:val="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B46A91"/>
    <w:multiLevelType w:val="hybridMultilevel"/>
    <w:tmpl w:val="05E09DE4"/>
    <w:lvl w:ilvl="0" w:tplc="DBC48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81D2C"/>
    <w:multiLevelType w:val="hybridMultilevel"/>
    <w:tmpl w:val="D32CC276"/>
    <w:lvl w:ilvl="0" w:tplc="CA4EA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C73605"/>
    <w:multiLevelType w:val="multilevel"/>
    <w:tmpl w:val="3FDC3F2C"/>
    <w:lvl w:ilvl="0">
      <w:start w:val="6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12F32"/>
    <w:multiLevelType w:val="multilevel"/>
    <w:tmpl w:val="8F38E0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7A138F"/>
    <w:multiLevelType w:val="multilevel"/>
    <w:tmpl w:val="F08CC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9C2FBD"/>
    <w:multiLevelType w:val="multilevel"/>
    <w:tmpl w:val="4CA0F4F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F1FF3"/>
    <w:multiLevelType w:val="multilevel"/>
    <w:tmpl w:val="3FDC3F2C"/>
    <w:lvl w:ilvl="0">
      <w:start w:val="6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587DA0"/>
    <w:multiLevelType w:val="multilevel"/>
    <w:tmpl w:val="7310B33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C560C2"/>
    <w:multiLevelType w:val="multilevel"/>
    <w:tmpl w:val="73F04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E21D4"/>
    <w:multiLevelType w:val="multilevel"/>
    <w:tmpl w:val="DAD229D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3962147A"/>
    <w:multiLevelType w:val="multilevel"/>
    <w:tmpl w:val="A1DAB1B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2A25B1"/>
    <w:multiLevelType w:val="multilevel"/>
    <w:tmpl w:val="44BE8214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087DD0"/>
    <w:multiLevelType w:val="multilevel"/>
    <w:tmpl w:val="B0A63F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036C81"/>
    <w:multiLevelType w:val="hybridMultilevel"/>
    <w:tmpl w:val="F83E1F96"/>
    <w:lvl w:ilvl="0" w:tplc="026EB788">
      <w:start w:val="1"/>
      <w:numFmt w:val="decimal"/>
      <w:isLgl/>
      <w:lvlText w:val="10.%1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1" w:tplc="C04A4E1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C47E18"/>
    <w:multiLevelType w:val="multilevel"/>
    <w:tmpl w:val="6382D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914F98"/>
    <w:multiLevelType w:val="multilevel"/>
    <w:tmpl w:val="5C28D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4F559B"/>
    <w:multiLevelType w:val="multilevel"/>
    <w:tmpl w:val="E47621E8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BB5E0C"/>
    <w:multiLevelType w:val="multilevel"/>
    <w:tmpl w:val="82F8EBB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FD3817"/>
    <w:multiLevelType w:val="multilevel"/>
    <w:tmpl w:val="EF1C9E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746400"/>
    <w:multiLevelType w:val="multilevel"/>
    <w:tmpl w:val="458EE0C6"/>
    <w:lvl w:ilvl="0">
      <w:start w:val="8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610FF7"/>
    <w:multiLevelType w:val="multilevel"/>
    <w:tmpl w:val="3FDC3F2C"/>
    <w:lvl w:ilvl="0">
      <w:start w:val="6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B73D1E"/>
    <w:multiLevelType w:val="multilevel"/>
    <w:tmpl w:val="B83667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7F05319"/>
    <w:multiLevelType w:val="multilevel"/>
    <w:tmpl w:val="6EFAD8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8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2D4F09"/>
    <w:multiLevelType w:val="multilevel"/>
    <w:tmpl w:val="9F947AC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801CBA"/>
    <w:multiLevelType w:val="multilevel"/>
    <w:tmpl w:val="83DC0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DE6044"/>
    <w:multiLevelType w:val="multilevel"/>
    <w:tmpl w:val="C7744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6F6DE9"/>
    <w:multiLevelType w:val="hybridMultilevel"/>
    <w:tmpl w:val="8F540BF2"/>
    <w:lvl w:ilvl="0" w:tplc="CA4EA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8E7356"/>
    <w:multiLevelType w:val="multilevel"/>
    <w:tmpl w:val="025613A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9936C80"/>
    <w:multiLevelType w:val="multilevel"/>
    <w:tmpl w:val="3FDC3F2C"/>
    <w:lvl w:ilvl="0">
      <w:start w:val="6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470426"/>
    <w:multiLevelType w:val="multilevel"/>
    <w:tmpl w:val="8ADC93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7B6BE2"/>
    <w:multiLevelType w:val="hybridMultilevel"/>
    <w:tmpl w:val="0A7A6E3C"/>
    <w:lvl w:ilvl="0" w:tplc="CA4EA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56D4A"/>
    <w:multiLevelType w:val="hybridMultilevel"/>
    <w:tmpl w:val="CE48209C"/>
    <w:lvl w:ilvl="0" w:tplc="8A14ADB6">
      <w:start w:val="1"/>
      <w:numFmt w:val="decimal"/>
      <w:lvlText w:val="%1)"/>
      <w:lvlJc w:val="left"/>
      <w:pPr>
        <w:tabs>
          <w:tab w:val="num" w:pos="1873"/>
        </w:tabs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7099605A"/>
    <w:multiLevelType w:val="hybridMultilevel"/>
    <w:tmpl w:val="5DA4F97C"/>
    <w:lvl w:ilvl="0" w:tplc="CA4EA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4E07D02"/>
    <w:multiLevelType w:val="multilevel"/>
    <w:tmpl w:val="332EE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CB31CF"/>
    <w:multiLevelType w:val="hybridMultilevel"/>
    <w:tmpl w:val="1130C3C8"/>
    <w:lvl w:ilvl="0" w:tplc="CA4EA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101F0B"/>
    <w:multiLevelType w:val="multilevel"/>
    <w:tmpl w:val="382A33C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5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4E029C"/>
    <w:multiLevelType w:val="hybridMultilevel"/>
    <w:tmpl w:val="A976AD3E"/>
    <w:lvl w:ilvl="0" w:tplc="CA4EA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7036595">
    <w:abstractNumId w:val="1"/>
  </w:num>
  <w:num w:numId="2" w16cid:durableId="1554582918">
    <w:abstractNumId w:val="46"/>
  </w:num>
  <w:num w:numId="3" w16cid:durableId="201749007">
    <w:abstractNumId w:val="11"/>
  </w:num>
  <w:num w:numId="4" w16cid:durableId="1287544635">
    <w:abstractNumId w:val="44"/>
  </w:num>
  <w:num w:numId="5" w16cid:durableId="518086672">
    <w:abstractNumId w:val="40"/>
  </w:num>
  <w:num w:numId="6" w16cid:durableId="294869198">
    <w:abstractNumId w:val="36"/>
  </w:num>
  <w:num w:numId="7" w16cid:durableId="1251309863">
    <w:abstractNumId w:val="42"/>
  </w:num>
  <w:num w:numId="8" w16cid:durableId="2033453189">
    <w:abstractNumId w:val="10"/>
  </w:num>
  <w:num w:numId="9" w16cid:durableId="87701721">
    <w:abstractNumId w:val="23"/>
  </w:num>
  <w:num w:numId="10" w16cid:durableId="281420945">
    <w:abstractNumId w:val="41"/>
  </w:num>
  <w:num w:numId="11" w16cid:durableId="147943313">
    <w:abstractNumId w:val="7"/>
  </w:num>
  <w:num w:numId="12" w16cid:durableId="230234202">
    <w:abstractNumId w:val="28"/>
  </w:num>
  <w:num w:numId="13" w16cid:durableId="375931991">
    <w:abstractNumId w:val="31"/>
  </w:num>
  <w:num w:numId="14" w16cid:durableId="70543985">
    <w:abstractNumId w:val="19"/>
  </w:num>
  <w:num w:numId="15" w16cid:durableId="56392959">
    <w:abstractNumId w:val="22"/>
  </w:num>
  <w:num w:numId="16" w16cid:durableId="2044986594">
    <w:abstractNumId w:val="32"/>
  </w:num>
  <w:num w:numId="17" w16cid:durableId="1441025759">
    <w:abstractNumId w:val="8"/>
  </w:num>
  <w:num w:numId="18" w16cid:durableId="1162432241">
    <w:abstractNumId w:val="5"/>
  </w:num>
  <w:num w:numId="19" w16cid:durableId="1458451046">
    <w:abstractNumId w:val="37"/>
  </w:num>
  <w:num w:numId="20" w16cid:durableId="515965161">
    <w:abstractNumId w:val="27"/>
  </w:num>
  <w:num w:numId="21" w16cid:durableId="600836316">
    <w:abstractNumId w:val="20"/>
  </w:num>
  <w:num w:numId="22" w16cid:durableId="565190863">
    <w:abstractNumId w:val="9"/>
  </w:num>
  <w:num w:numId="23" w16cid:durableId="612596826">
    <w:abstractNumId w:val="13"/>
  </w:num>
  <w:num w:numId="24" w16cid:durableId="1301376790">
    <w:abstractNumId w:val="3"/>
  </w:num>
  <w:num w:numId="25" w16cid:durableId="1795295863">
    <w:abstractNumId w:val="24"/>
  </w:num>
  <w:num w:numId="26" w16cid:durableId="1777558368">
    <w:abstractNumId w:val="39"/>
  </w:num>
  <w:num w:numId="27" w16cid:durableId="2067684522">
    <w:abstractNumId w:val="33"/>
  </w:num>
  <w:num w:numId="28" w16cid:durableId="1928615020">
    <w:abstractNumId w:val="0"/>
  </w:num>
  <w:num w:numId="29" w16cid:durableId="1070421661">
    <w:abstractNumId w:val="35"/>
  </w:num>
  <w:num w:numId="30" w16cid:durableId="98767239">
    <w:abstractNumId w:val="6"/>
  </w:num>
  <w:num w:numId="31" w16cid:durableId="468523879">
    <w:abstractNumId w:val="17"/>
  </w:num>
  <w:num w:numId="32" w16cid:durableId="76095424">
    <w:abstractNumId w:val="25"/>
  </w:num>
  <w:num w:numId="33" w16cid:durableId="1198355854">
    <w:abstractNumId w:val="45"/>
  </w:num>
  <w:num w:numId="34" w16cid:durableId="1816335201">
    <w:abstractNumId w:val="12"/>
  </w:num>
  <w:num w:numId="35" w16cid:durableId="1761443582">
    <w:abstractNumId w:val="15"/>
  </w:num>
  <w:num w:numId="36" w16cid:durableId="1009723807">
    <w:abstractNumId w:val="2"/>
  </w:num>
  <w:num w:numId="37" w16cid:durableId="484278194">
    <w:abstractNumId w:val="26"/>
  </w:num>
  <w:num w:numId="38" w16cid:durableId="699815172">
    <w:abstractNumId w:val="34"/>
  </w:num>
  <w:num w:numId="39" w16cid:durableId="1370253152">
    <w:abstractNumId w:val="14"/>
  </w:num>
  <w:num w:numId="40" w16cid:durableId="169178753">
    <w:abstractNumId w:val="21"/>
  </w:num>
  <w:num w:numId="41" w16cid:durableId="2013557884">
    <w:abstractNumId w:val="4"/>
  </w:num>
  <w:num w:numId="42" w16cid:durableId="171838461">
    <w:abstractNumId w:val="18"/>
  </w:num>
  <w:num w:numId="43" w16cid:durableId="319626599">
    <w:abstractNumId w:val="29"/>
  </w:num>
  <w:num w:numId="44" w16cid:durableId="577598802">
    <w:abstractNumId w:val="43"/>
  </w:num>
  <w:num w:numId="45" w16cid:durableId="1951157501">
    <w:abstractNumId w:val="16"/>
  </w:num>
  <w:num w:numId="46" w16cid:durableId="842823700">
    <w:abstractNumId w:val="38"/>
  </w:num>
  <w:num w:numId="47" w16cid:durableId="10007004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A6"/>
    <w:rsid w:val="000016AB"/>
    <w:rsid w:val="00001CA5"/>
    <w:rsid w:val="00011EE0"/>
    <w:rsid w:val="00012777"/>
    <w:rsid w:val="00013422"/>
    <w:rsid w:val="0001719A"/>
    <w:rsid w:val="0001764A"/>
    <w:rsid w:val="000200E2"/>
    <w:rsid w:val="00027A9C"/>
    <w:rsid w:val="00035BCA"/>
    <w:rsid w:val="00042597"/>
    <w:rsid w:val="000434EC"/>
    <w:rsid w:val="00043D7C"/>
    <w:rsid w:val="00044A42"/>
    <w:rsid w:val="000454C5"/>
    <w:rsid w:val="00046434"/>
    <w:rsid w:val="00053631"/>
    <w:rsid w:val="00053F96"/>
    <w:rsid w:val="000577C9"/>
    <w:rsid w:val="00065A9B"/>
    <w:rsid w:val="00066231"/>
    <w:rsid w:val="00067C85"/>
    <w:rsid w:val="00070A67"/>
    <w:rsid w:val="000715C1"/>
    <w:rsid w:val="00073D65"/>
    <w:rsid w:val="00074536"/>
    <w:rsid w:val="0008152C"/>
    <w:rsid w:val="00082179"/>
    <w:rsid w:val="00084C90"/>
    <w:rsid w:val="00085221"/>
    <w:rsid w:val="000858A5"/>
    <w:rsid w:val="000861F9"/>
    <w:rsid w:val="00092966"/>
    <w:rsid w:val="00092E9B"/>
    <w:rsid w:val="00093AC3"/>
    <w:rsid w:val="000942C5"/>
    <w:rsid w:val="00095A6D"/>
    <w:rsid w:val="00096128"/>
    <w:rsid w:val="00096E3C"/>
    <w:rsid w:val="000971F1"/>
    <w:rsid w:val="000A46BE"/>
    <w:rsid w:val="000B6EF4"/>
    <w:rsid w:val="000B7917"/>
    <w:rsid w:val="000C0292"/>
    <w:rsid w:val="000C16C6"/>
    <w:rsid w:val="000C22EE"/>
    <w:rsid w:val="000C4BD2"/>
    <w:rsid w:val="000C52A4"/>
    <w:rsid w:val="000C549B"/>
    <w:rsid w:val="000C6B9F"/>
    <w:rsid w:val="000D0C1D"/>
    <w:rsid w:val="000D1839"/>
    <w:rsid w:val="000D4D5C"/>
    <w:rsid w:val="000D6368"/>
    <w:rsid w:val="000E2EE9"/>
    <w:rsid w:val="000E4C79"/>
    <w:rsid w:val="000E6AF1"/>
    <w:rsid w:val="000E7793"/>
    <w:rsid w:val="000F0CF6"/>
    <w:rsid w:val="000F3915"/>
    <w:rsid w:val="000F7F5E"/>
    <w:rsid w:val="00100579"/>
    <w:rsid w:val="00102043"/>
    <w:rsid w:val="001023C7"/>
    <w:rsid w:val="00103A42"/>
    <w:rsid w:val="00112531"/>
    <w:rsid w:val="00114424"/>
    <w:rsid w:val="00114E4E"/>
    <w:rsid w:val="00115944"/>
    <w:rsid w:val="0011631F"/>
    <w:rsid w:val="0011673E"/>
    <w:rsid w:val="001232FC"/>
    <w:rsid w:val="00123C9A"/>
    <w:rsid w:val="00126770"/>
    <w:rsid w:val="0013049A"/>
    <w:rsid w:val="00131FE2"/>
    <w:rsid w:val="00135FC4"/>
    <w:rsid w:val="00145D35"/>
    <w:rsid w:val="001479DB"/>
    <w:rsid w:val="00152097"/>
    <w:rsid w:val="00153AD5"/>
    <w:rsid w:val="00156036"/>
    <w:rsid w:val="00160D1D"/>
    <w:rsid w:val="001616BE"/>
    <w:rsid w:val="0016388A"/>
    <w:rsid w:val="00165BC3"/>
    <w:rsid w:val="00170713"/>
    <w:rsid w:val="001720ED"/>
    <w:rsid w:val="0017222B"/>
    <w:rsid w:val="001812DE"/>
    <w:rsid w:val="00183C2F"/>
    <w:rsid w:val="001850FD"/>
    <w:rsid w:val="001912BB"/>
    <w:rsid w:val="00195F1D"/>
    <w:rsid w:val="001A16BD"/>
    <w:rsid w:val="001A32B0"/>
    <w:rsid w:val="001A5FF1"/>
    <w:rsid w:val="001A7A7D"/>
    <w:rsid w:val="001B24A7"/>
    <w:rsid w:val="001B3D92"/>
    <w:rsid w:val="001B4170"/>
    <w:rsid w:val="001B45A6"/>
    <w:rsid w:val="001B4BE7"/>
    <w:rsid w:val="001B67FF"/>
    <w:rsid w:val="001B7192"/>
    <w:rsid w:val="001B73D3"/>
    <w:rsid w:val="001C19DF"/>
    <w:rsid w:val="001C1F67"/>
    <w:rsid w:val="001C61C8"/>
    <w:rsid w:val="001C66D1"/>
    <w:rsid w:val="001C67D0"/>
    <w:rsid w:val="001C69C5"/>
    <w:rsid w:val="001C70D9"/>
    <w:rsid w:val="001D1B80"/>
    <w:rsid w:val="001D26BE"/>
    <w:rsid w:val="001D5069"/>
    <w:rsid w:val="001D56A3"/>
    <w:rsid w:val="001E18B4"/>
    <w:rsid w:val="001E3B3C"/>
    <w:rsid w:val="001E3CA2"/>
    <w:rsid w:val="001E4AC5"/>
    <w:rsid w:val="001E530C"/>
    <w:rsid w:val="001F063A"/>
    <w:rsid w:val="001F2B58"/>
    <w:rsid w:val="001F546C"/>
    <w:rsid w:val="00201AED"/>
    <w:rsid w:val="00202185"/>
    <w:rsid w:val="00203293"/>
    <w:rsid w:val="00205A44"/>
    <w:rsid w:val="002061BD"/>
    <w:rsid w:val="00207269"/>
    <w:rsid w:val="00214B64"/>
    <w:rsid w:val="00216FE8"/>
    <w:rsid w:val="0022005A"/>
    <w:rsid w:val="00221491"/>
    <w:rsid w:val="00223C9F"/>
    <w:rsid w:val="002258D3"/>
    <w:rsid w:val="00225B33"/>
    <w:rsid w:val="00227F98"/>
    <w:rsid w:val="0023383D"/>
    <w:rsid w:val="0024108B"/>
    <w:rsid w:val="00242AC4"/>
    <w:rsid w:val="00242B1F"/>
    <w:rsid w:val="0024522A"/>
    <w:rsid w:val="0024524A"/>
    <w:rsid w:val="0024528E"/>
    <w:rsid w:val="00251A56"/>
    <w:rsid w:val="00254E69"/>
    <w:rsid w:val="002644DC"/>
    <w:rsid w:val="00272564"/>
    <w:rsid w:val="002762DC"/>
    <w:rsid w:val="002816CC"/>
    <w:rsid w:val="002826C5"/>
    <w:rsid w:val="00283080"/>
    <w:rsid w:val="00286D62"/>
    <w:rsid w:val="00287AFD"/>
    <w:rsid w:val="002901F5"/>
    <w:rsid w:val="00291C8A"/>
    <w:rsid w:val="00292337"/>
    <w:rsid w:val="002939F3"/>
    <w:rsid w:val="00293CB5"/>
    <w:rsid w:val="002976D3"/>
    <w:rsid w:val="00297E09"/>
    <w:rsid w:val="002A1F54"/>
    <w:rsid w:val="002A225C"/>
    <w:rsid w:val="002A429A"/>
    <w:rsid w:val="002A50CD"/>
    <w:rsid w:val="002B1490"/>
    <w:rsid w:val="002B6838"/>
    <w:rsid w:val="002C20CE"/>
    <w:rsid w:val="002C771C"/>
    <w:rsid w:val="002C7EF8"/>
    <w:rsid w:val="002D1258"/>
    <w:rsid w:val="002D2DE9"/>
    <w:rsid w:val="002D532E"/>
    <w:rsid w:val="002D63BB"/>
    <w:rsid w:val="002E5AE3"/>
    <w:rsid w:val="002E5E99"/>
    <w:rsid w:val="002E7EB0"/>
    <w:rsid w:val="002E7FBA"/>
    <w:rsid w:val="002F2F4A"/>
    <w:rsid w:val="002F532F"/>
    <w:rsid w:val="002F66E9"/>
    <w:rsid w:val="002F696B"/>
    <w:rsid w:val="00300E16"/>
    <w:rsid w:val="00302736"/>
    <w:rsid w:val="00305FD3"/>
    <w:rsid w:val="00306772"/>
    <w:rsid w:val="00314D37"/>
    <w:rsid w:val="00316391"/>
    <w:rsid w:val="00321C2F"/>
    <w:rsid w:val="00322317"/>
    <w:rsid w:val="003257FA"/>
    <w:rsid w:val="00326A24"/>
    <w:rsid w:val="003302D9"/>
    <w:rsid w:val="00341FB7"/>
    <w:rsid w:val="0034418B"/>
    <w:rsid w:val="003457CE"/>
    <w:rsid w:val="00347B7E"/>
    <w:rsid w:val="00351AD0"/>
    <w:rsid w:val="00352FF1"/>
    <w:rsid w:val="003611B3"/>
    <w:rsid w:val="0036596A"/>
    <w:rsid w:val="00370DC1"/>
    <w:rsid w:val="003712F4"/>
    <w:rsid w:val="00371594"/>
    <w:rsid w:val="00371C89"/>
    <w:rsid w:val="00372EC4"/>
    <w:rsid w:val="00373AF3"/>
    <w:rsid w:val="0037601A"/>
    <w:rsid w:val="00380727"/>
    <w:rsid w:val="00383811"/>
    <w:rsid w:val="00383B35"/>
    <w:rsid w:val="00390EB2"/>
    <w:rsid w:val="0039188A"/>
    <w:rsid w:val="00391C13"/>
    <w:rsid w:val="00393F32"/>
    <w:rsid w:val="003A2C9E"/>
    <w:rsid w:val="003A5100"/>
    <w:rsid w:val="003B0280"/>
    <w:rsid w:val="003B2A0F"/>
    <w:rsid w:val="003B6EBD"/>
    <w:rsid w:val="003B78AC"/>
    <w:rsid w:val="003C0200"/>
    <w:rsid w:val="003C2CCA"/>
    <w:rsid w:val="003C427E"/>
    <w:rsid w:val="003C79DE"/>
    <w:rsid w:val="003E1917"/>
    <w:rsid w:val="003E27B7"/>
    <w:rsid w:val="003E65A7"/>
    <w:rsid w:val="003F020F"/>
    <w:rsid w:val="003F5CD1"/>
    <w:rsid w:val="003F7120"/>
    <w:rsid w:val="004027D6"/>
    <w:rsid w:val="00403B16"/>
    <w:rsid w:val="00404A61"/>
    <w:rsid w:val="00405746"/>
    <w:rsid w:val="00406C6E"/>
    <w:rsid w:val="00414404"/>
    <w:rsid w:val="00420D85"/>
    <w:rsid w:val="004234B1"/>
    <w:rsid w:val="00425A61"/>
    <w:rsid w:val="00425E91"/>
    <w:rsid w:val="00427A0C"/>
    <w:rsid w:val="004301BD"/>
    <w:rsid w:val="0043796B"/>
    <w:rsid w:val="00437A5F"/>
    <w:rsid w:val="00443993"/>
    <w:rsid w:val="00445E29"/>
    <w:rsid w:val="00447087"/>
    <w:rsid w:val="00454B32"/>
    <w:rsid w:val="00466EBB"/>
    <w:rsid w:val="004744D3"/>
    <w:rsid w:val="00474C2A"/>
    <w:rsid w:val="00480A01"/>
    <w:rsid w:val="00484372"/>
    <w:rsid w:val="00484E87"/>
    <w:rsid w:val="00486880"/>
    <w:rsid w:val="00486DC9"/>
    <w:rsid w:val="00486F9C"/>
    <w:rsid w:val="00487A28"/>
    <w:rsid w:val="004928BC"/>
    <w:rsid w:val="00493E13"/>
    <w:rsid w:val="00494033"/>
    <w:rsid w:val="00494FA2"/>
    <w:rsid w:val="004959C2"/>
    <w:rsid w:val="004A3305"/>
    <w:rsid w:val="004A55FD"/>
    <w:rsid w:val="004B39CC"/>
    <w:rsid w:val="004C3068"/>
    <w:rsid w:val="004C3226"/>
    <w:rsid w:val="004C4A78"/>
    <w:rsid w:val="004C6563"/>
    <w:rsid w:val="004C6A21"/>
    <w:rsid w:val="004D081B"/>
    <w:rsid w:val="004D256D"/>
    <w:rsid w:val="004D4AB6"/>
    <w:rsid w:val="004D712A"/>
    <w:rsid w:val="004E1135"/>
    <w:rsid w:val="004F00A1"/>
    <w:rsid w:val="004F2A85"/>
    <w:rsid w:val="004F44FE"/>
    <w:rsid w:val="00501063"/>
    <w:rsid w:val="0051233B"/>
    <w:rsid w:val="00517C2B"/>
    <w:rsid w:val="005204A9"/>
    <w:rsid w:val="005204EA"/>
    <w:rsid w:val="00522B4B"/>
    <w:rsid w:val="00522E6A"/>
    <w:rsid w:val="00522FF8"/>
    <w:rsid w:val="00523533"/>
    <w:rsid w:val="005323D6"/>
    <w:rsid w:val="005342E9"/>
    <w:rsid w:val="0053514B"/>
    <w:rsid w:val="00535BF8"/>
    <w:rsid w:val="00541A52"/>
    <w:rsid w:val="00545817"/>
    <w:rsid w:val="00545CFA"/>
    <w:rsid w:val="005505B6"/>
    <w:rsid w:val="00550FF8"/>
    <w:rsid w:val="00551CEA"/>
    <w:rsid w:val="00552479"/>
    <w:rsid w:val="00552C16"/>
    <w:rsid w:val="00554745"/>
    <w:rsid w:val="0056262E"/>
    <w:rsid w:val="00567B59"/>
    <w:rsid w:val="005704ED"/>
    <w:rsid w:val="005711D8"/>
    <w:rsid w:val="00574235"/>
    <w:rsid w:val="00574978"/>
    <w:rsid w:val="0057762B"/>
    <w:rsid w:val="005822C9"/>
    <w:rsid w:val="005827FB"/>
    <w:rsid w:val="005874C3"/>
    <w:rsid w:val="005877C1"/>
    <w:rsid w:val="00595AA1"/>
    <w:rsid w:val="005A04C2"/>
    <w:rsid w:val="005A0DA6"/>
    <w:rsid w:val="005A6811"/>
    <w:rsid w:val="005A7021"/>
    <w:rsid w:val="005A79ED"/>
    <w:rsid w:val="005B5CB8"/>
    <w:rsid w:val="005B614C"/>
    <w:rsid w:val="005B6E5C"/>
    <w:rsid w:val="005C2512"/>
    <w:rsid w:val="005C70E5"/>
    <w:rsid w:val="005D101B"/>
    <w:rsid w:val="005E33AB"/>
    <w:rsid w:val="005E42E4"/>
    <w:rsid w:val="005F1D10"/>
    <w:rsid w:val="005F25BB"/>
    <w:rsid w:val="005F4046"/>
    <w:rsid w:val="005F63AA"/>
    <w:rsid w:val="00602609"/>
    <w:rsid w:val="00606DED"/>
    <w:rsid w:val="00616D12"/>
    <w:rsid w:val="00616DB0"/>
    <w:rsid w:val="00616F01"/>
    <w:rsid w:val="00623706"/>
    <w:rsid w:val="00632A08"/>
    <w:rsid w:val="0063318A"/>
    <w:rsid w:val="00634457"/>
    <w:rsid w:val="006449EC"/>
    <w:rsid w:val="00656C8E"/>
    <w:rsid w:val="006619E5"/>
    <w:rsid w:val="006657E7"/>
    <w:rsid w:val="00667B8A"/>
    <w:rsid w:val="00667BF5"/>
    <w:rsid w:val="0067091C"/>
    <w:rsid w:val="00671829"/>
    <w:rsid w:val="006718A4"/>
    <w:rsid w:val="0067505D"/>
    <w:rsid w:val="006866C4"/>
    <w:rsid w:val="006870E5"/>
    <w:rsid w:val="006909AE"/>
    <w:rsid w:val="006922FB"/>
    <w:rsid w:val="00697186"/>
    <w:rsid w:val="00697D99"/>
    <w:rsid w:val="006A187E"/>
    <w:rsid w:val="006A2F20"/>
    <w:rsid w:val="006A5A34"/>
    <w:rsid w:val="006B1A8B"/>
    <w:rsid w:val="006B34E5"/>
    <w:rsid w:val="006B63A8"/>
    <w:rsid w:val="006B695E"/>
    <w:rsid w:val="006C2C87"/>
    <w:rsid w:val="006C37C6"/>
    <w:rsid w:val="006C387C"/>
    <w:rsid w:val="006C626E"/>
    <w:rsid w:val="006D2498"/>
    <w:rsid w:val="006D5E9A"/>
    <w:rsid w:val="006E01ED"/>
    <w:rsid w:val="006E0B3C"/>
    <w:rsid w:val="006E2626"/>
    <w:rsid w:val="006E5E6D"/>
    <w:rsid w:val="006E5F51"/>
    <w:rsid w:val="006F08EF"/>
    <w:rsid w:val="006F11A1"/>
    <w:rsid w:val="006F1CF5"/>
    <w:rsid w:val="006F1E4A"/>
    <w:rsid w:val="006F362D"/>
    <w:rsid w:val="006F3D51"/>
    <w:rsid w:val="006F71DC"/>
    <w:rsid w:val="00700449"/>
    <w:rsid w:val="0070145B"/>
    <w:rsid w:val="0070324D"/>
    <w:rsid w:val="0070466B"/>
    <w:rsid w:val="00715D17"/>
    <w:rsid w:val="007215AA"/>
    <w:rsid w:val="0072507A"/>
    <w:rsid w:val="00725B89"/>
    <w:rsid w:val="007266CB"/>
    <w:rsid w:val="00731479"/>
    <w:rsid w:val="0073249C"/>
    <w:rsid w:val="0073416B"/>
    <w:rsid w:val="0073432E"/>
    <w:rsid w:val="00735BCF"/>
    <w:rsid w:val="00735E91"/>
    <w:rsid w:val="00736E70"/>
    <w:rsid w:val="007377FD"/>
    <w:rsid w:val="0074087E"/>
    <w:rsid w:val="00745BA4"/>
    <w:rsid w:val="007465CE"/>
    <w:rsid w:val="007524B4"/>
    <w:rsid w:val="007544F9"/>
    <w:rsid w:val="007559A3"/>
    <w:rsid w:val="0076264E"/>
    <w:rsid w:val="00763187"/>
    <w:rsid w:val="00771591"/>
    <w:rsid w:val="00772DD8"/>
    <w:rsid w:val="00773687"/>
    <w:rsid w:val="0077692C"/>
    <w:rsid w:val="00784340"/>
    <w:rsid w:val="00797354"/>
    <w:rsid w:val="007A5601"/>
    <w:rsid w:val="007A59E5"/>
    <w:rsid w:val="007B0077"/>
    <w:rsid w:val="007B58A1"/>
    <w:rsid w:val="007B734E"/>
    <w:rsid w:val="007C02BA"/>
    <w:rsid w:val="007C2B35"/>
    <w:rsid w:val="007C3F1A"/>
    <w:rsid w:val="007D7E4A"/>
    <w:rsid w:val="007F1BC8"/>
    <w:rsid w:val="007F1CA6"/>
    <w:rsid w:val="007F2978"/>
    <w:rsid w:val="007F372C"/>
    <w:rsid w:val="007F61F5"/>
    <w:rsid w:val="00801F42"/>
    <w:rsid w:val="00817310"/>
    <w:rsid w:val="0082027F"/>
    <w:rsid w:val="00825ECD"/>
    <w:rsid w:val="00833D15"/>
    <w:rsid w:val="008348A6"/>
    <w:rsid w:val="008351EC"/>
    <w:rsid w:val="00840ECA"/>
    <w:rsid w:val="00840F78"/>
    <w:rsid w:val="00843DC7"/>
    <w:rsid w:val="00846EAA"/>
    <w:rsid w:val="008609DB"/>
    <w:rsid w:val="00865666"/>
    <w:rsid w:val="008705BD"/>
    <w:rsid w:val="00870706"/>
    <w:rsid w:val="008714A4"/>
    <w:rsid w:val="00871642"/>
    <w:rsid w:val="00871AEC"/>
    <w:rsid w:val="0087572E"/>
    <w:rsid w:val="008772EB"/>
    <w:rsid w:val="00882842"/>
    <w:rsid w:val="00894941"/>
    <w:rsid w:val="00896690"/>
    <w:rsid w:val="008A1897"/>
    <w:rsid w:val="008A69D4"/>
    <w:rsid w:val="008B00B0"/>
    <w:rsid w:val="008B0F82"/>
    <w:rsid w:val="008B337B"/>
    <w:rsid w:val="008B57BF"/>
    <w:rsid w:val="008B63EA"/>
    <w:rsid w:val="008C22CE"/>
    <w:rsid w:val="008C561D"/>
    <w:rsid w:val="008C7DE9"/>
    <w:rsid w:val="008D0522"/>
    <w:rsid w:val="008D25B0"/>
    <w:rsid w:val="008E4B1E"/>
    <w:rsid w:val="008E4B34"/>
    <w:rsid w:val="008F0A0C"/>
    <w:rsid w:val="008F0DA9"/>
    <w:rsid w:val="008F2948"/>
    <w:rsid w:val="008F4ADF"/>
    <w:rsid w:val="008F62D4"/>
    <w:rsid w:val="00900F25"/>
    <w:rsid w:val="009079FB"/>
    <w:rsid w:val="00907AE3"/>
    <w:rsid w:val="00910862"/>
    <w:rsid w:val="00913E67"/>
    <w:rsid w:val="00920FF7"/>
    <w:rsid w:val="00921022"/>
    <w:rsid w:val="00921C03"/>
    <w:rsid w:val="0092208C"/>
    <w:rsid w:val="00930A54"/>
    <w:rsid w:val="00937545"/>
    <w:rsid w:val="00937FB1"/>
    <w:rsid w:val="00940A78"/>
    <w:rsid w:val="009452B1"/>
    <w:rsid w:val="009456E1"/>
    <w:rsid w:val="00947C1D"/>
    <w:rsid w:val="009522CD"/>
    <w:rsid w:val="00953E75"/>
    <w:rsid w:val="00957C9A"/>
    <w:rsid w:val="009632B6"/>
    <w:rsid w:val="00963517"/>
    <w:rsid w:val="0097574E"/>
    <w:rsid w:val="0098399D"/>
    <w:rsid w:val="00987B70"/>
    <w:rsid w:val="009908C8"/>
    <w:rsid w:val="009911E2"/>
    <w:rsid w:val="00997D6B"/>
    <w:rsid w:val="009A280C"/>
    <w:rsid w:val="009A30DE"/>
    <w:rsid w:val="009A7CC1"/>
    <w:rsid w:val="009B256A"/>
    <w:rsid w:val="009C2D71"/>
    <w:rsid w:val="009C7D59"/>
    <w:rsid w:val="009E0F2B"/>
    <w:rsid w:val="009E6AC5"/>
    <w:rsid w:val="009F2CBA"/>
    <w:rsid w:val="00A01030"/>
    <w:rsid w:val="00A04202"/>
    <w:rsid w:val="00A05421"/>
    <w:rsid w:val="00A07D6F"/>
    <w:rsid w:val="00A10291"/>
    <w:rsid w:val="00A12EF5"/>
    <w:rsid w:val="00A149EE"/>
    <w:rsid w:val="00A17D41"/>
    <w:rsid w:val="00A2039A"/>
    <w:rsid w:val="00A205FF"/>
    <w:rsid w:val="00A3760B"/>
    <w:rsid w:val="00A40BBA"/>
    <w:rsid w:val="00A4645D"/>
    <w:rsid w:val="00A5189C"/>
    <w:rsid w:val="00A53000"/>
    <w:rsid w:val="00A611E6"/>
    <w:rsid w:val="00A620D9"/>
    <w:rsid w:val="00A63044"/>
    <w:rsid w:val="00A7712B"/>
    <w:rsid w:val="00A80E6F"/>
    <w:rsid w:val="00A813A2"/>
    <w:rsid w:val="00A86246"/>
    <w:rsid w:val="00A901E0"/>
    <w:rsid w:val="00A92080"/>
    <w:rsid w:val="00A93A62"/>
    <w:rsid w:val="00AA0C85"/>
    <w:rsid w:val="00AA1BBC"/>
    <w:rsid w:val="00AB0895"/>
    <w:rsid w:val="00AB0EA6"/>
    <w:rsid w:val="00AB1E9D"/>
    <w:rsid w:val="00AB5690"/>
    <w:rsid w:val="00AB74BD"/>
    <w:rsid w:val="00AC07E4"/>
    <w:rsid w:val="00AC4E8F"/>
    <w:rsid w:val="00AC7C1E"/>
    <w:rsid w:val="00AD14E2"/>
    <w:rsid w:val="00AD26A3"/>
    <w:rsid w:val="00AD36A7"/>
    <w:rsid w:val="00AD5073"/>
    <w:rsid w:val="00AD5BC1"/>
    <w:rsid w:val="00AE78B9"/>
    <w:rsid w:val="00AE7FD4"/>
    <w:rsid w:val="00AF1AC1"/>
    <w:rsid w:val="00AF3358"/>
    <w:rsid w:val="00AF4D36"/>
    <w:rsid w:val="00AF561D"/>
    <w:rsid w:val="00B0087B"/>
    <w:rsid w:val="00B02786"/>
    <w:rsid w:val="00B05D24"/>
    <w:rsid w:val="00B05DE4"/>
    <w:rsid w:val="00B10413"/>
    <w:rsid w:val="00B1042F"/>
    <w:rsid w:val="00B117C0"/>
    <w:rsid w:val="00B118C7"/>
    <w:rsid w:val="00B13D71"/>
    <w:rsid w:val="00B1635F"/>
    <w:rsid w:val="00B21DD2"/>
    <w:rsid w:val="00B243DB"/>
    <w:rsid w:val="00B25B36"/>
    <w:rsid w:val="00B303CF"/>
    <w:rsid w:val="00B349F5"/>
    <w:rsid w:val="00B364D0"/>
    <w:rsid w:val="00B40ABD"/>
    <w:rsid w:val="00B41FA0"/>
    <w:rsid w:val="00B423B7"/>
    <w:rsid w:val="00B43A96"/>
    <w:rsid w:val="00B4422C"/>
    <w:rsid w:val="00B5092B"/>
    <w:rsid w:val="00B5095D"/>
    <w:rsid w:val="00B558B7"/>
    <w:rsid w:val="00B558F1"/>
    <w:rsid w:val="00B627EA"/>
    <w:rsid w:val="00B90A7B"/>
    <w:rsid w:val="00B9131D"/>
    <w:rsid w:val="00B921CF"/>
    <w:rsid w:val="00B95FE8"/>
    <w:rsid w:val="00BA4F17"/>
    <w:rsid w:val="00BA72C0"/>
    <w:rsid w:val="00BB23B1"/>
    <w:rsid w:val="00BB4118"/>
    <w:rsid w:val="00BB635F"/>
    <w:rsid w:val="00BB7776"/>
    <w:rsid w:val="00BC0FB4"/>
    <w:rsid w:val="00BC1184"/>
    <w:rsid w:val="00BC1A86"/>
    <w:rsid w:val="00BC22ED"/>
    <w:rsid w:val="00BC3B6A"/>
    <w:rsid w:val="00BC3C3B"/>
    <w:rsid w:val="00BC65C3"/>
    <w:rsid w:val="00BC66BA"/>
    <w:rsid w:val="00BD21F3"/>
    <w:rsid w:val="00BD475B"/>
    <w:rsid w:val="00BD60E4"/>
    <w:rsid w:val="00BD6B0B"/>
    <w:rsid w:val="00BE0A78"/>
    <w:rsid w:val="00BE4F3D"/>
    <w:rsid w:val="00BE5D1F"/>
    <w:rsid w:val="00BE5E55"/>
    <w:rsid w:val="00BF38DC"/>
    <w:rsid w:val="00C05B3B"/>
    <w:rsid w:val="00C13AC8"/>
    <w:rsid w:val="00C20629"/>
    <w:rsid w:val="00C20F64"/>
    <w:rsid w:val="00C246F7"/>
    <w:rsid w:val="00C26FD6"/>
    <w:rsid w:val="00C3047D"/>
    <w:rsid w:val="00C31A4C"/>
    <w:rsid w:val="00C31E1A"/>
    <w:rsid w:val="00C32236"/>
    <w:rsid w:val="00C3287A"/>
    <w:rsid w:val="00C34186"/>
    <w:rsid w:val="00C348BD"/>
    <w:rsid w:val="00C35755"/>
    <w:rsid w:val="00C407EC"/>
    <w:rsid w:val="00C40F66"/>
    <w:rsid w:val="00C43C25"/>
    <w:rsid w:val="00C51FCD"/>
    <w:rsid w:val="00C556D2"/>
    <w:rsid w:val="00C579AC"/>
    <w:rsid w:val="00C57E11"/>
    <w:rsid w:val="00C60745"/>
    <w:rsid w:val="00C63016"/>
    <w:rsid w:val="00C639AF"/>
    <w:rsid w:val="00C67C4B"/>
    <w:rsid w:val="00C67E18"/>
    <w:rsid w:val="00C71F08"/>
    <w:rsid w:val="00C72087"/>
    <w:rsid w:val="00C757BA"/>
    <w:rsid w:val="00C77DED"/>
    <w:rsid w:val="00C8580D"/>
    <w:rsid w:val="00C901CB"/>
    <w:rsid w:val="00C927A5"/>
    <w:rsid w:val="00C94C65"/>
    <w:rsid w:val="00C960CE"/>
    <w:rsid w:val="00CA24F7"/>
    <w:rsid w:val="00CA5C66"/>
    <w:rsid w:val="00CB73B1"/>
    <w:rsid w:val="00CC0A76"/>
    <w:rsid w:val="00CC138A"/>
    <w:rsid w:val="00CC16A9"/>
    <w:rsid w:val="00CC4D4C"/>
    <w:rsid w:val="00CC5131"/>
    <w:rsid w:val="00CC763D"/>
    <w:rsid w:val="00CD2B6B"/>
    <w:rsid w:val="00CE0A67"/>
    <w:rsid w:val="00CE495B"/>
    <w:rsid w:val="00CE6DD3"/>
    <w:rsid w:val="00CF3758"/>
    <w:rsid w:val="00CF391C"/>
    <w:rsid w:val="00CF4BF6"/>
    <w:rsid w:val="00D02641"/>
    <w:rsid w:val="00D032B0"/>
    <w:rsid w:val="00D03DE5"/>
    <w:rsid w:val="00D0579C"/>
    <w:rsid w:val="00D0795E"/>
    <w:rsid w:val="00D11CFA"/>
    <w:rsid w:val="00D12331"/>
    <w:rsid w:val="00D2230E"/>
    <w:rsid w:val="00D26172"/>
    <w:rsid w:val="00D3382C"/>
    <w:rsid w:val="00D4134E"/>
    <w:rsid w:val="00D42140"/>
    <w:rsid w:val="00D42D9B"/>
    <w:rsid w:val="00D438E0"/>
    <w:rsid w:val="00D43D51"/>
    <w:rsid w:val="00D4522A"/>
    <w:rsid w:val="00D45E46"/>
    <w:rsid w:val="00D555C4"/>
    <w:rsid w:val="00D629B0"/>
    <w:rsid w:val="00D636CB"/>
    <w:rsid w:val="00D72978"/>
    <w:rsid w:val="00D73941"/>
    <w:rsid w:val="00D75A6F"/>
    <w:rsid w:val="00D77E8E"/>
    <w:rsid w:val="00D80B10"/>
    <w:rsid w:val="00D84E38"/>
    <w:rsid w:val="00D94EB7"/>
    <w:rsid w:val="00D96BAE"/>
    <w:rsid w:val="00D97172"/>
    <w:rsid w:val="00DA0801"/>
    <w:rsid w:val="00DA1AB6"/>
    <w:rsid w:val="00DA2BF7"/>
    <w:rsid w:val="00DA37CB"/>
    <w:rsid w:val="00DA44F0"/>
    <w:rsid w:val="00DA4F14"/>
    <w:rsid w:val="00DA6CD9"/>
    <w:rsid w:val="00DA74FD"/>
    <w:rsid w:val="00DA7529"/>
    <w:rsid w:val="00DB2CF0"/>
    <w:rsid w:val="00DB2FF8"/>
    <w:rsid w:val="00DB3381"/>
    <w:rsid w:val="00DB3DC2"/>
    <w:rsid w:val="00DB4EAB"/>
    <w:rsid w:val="00DB5D38"/>
    <w:rsid w:val="00DB71A1"/>
    <w:rsid w:val="00DC1B80"/>
    <w:rsid w:val="00DC6940"/>
    <w:rsid w:val="00DD2819"/>
    <w:rsid w:val="00DD6F2E"/>
    <w:rsid w:val="00DD71BE"/>
    <w:rsid w:val="00DE071D"/>
    <w:rsid w:val="00DE562C"/>
    <w:rsid w:val="00DF065C"/>
    <w:rsid w:val="00DF57BA"/>
    <w:rsid w:val="00DF58DD"/>
    <w:rsid w:val="00E020B2"/>
    <w:rsid w:val="00E1028F"/>
    <w:rsid w:val="00E139C4"/>
    <w:rsid w:val="00E142C4"/>
    <w:rsid w:val="00E14B4F"/>
    <w:rsid w:val="00E15032"/>
    <w:rsid w:val="00E162C7"/>
    <w:rsid w:val="00E16D0B"/>
    <w:rsid w:val="00E17118"/>
    <w:rsid w:val="00E21B41"/>
    <w:rsid w:val="00E2406F"/>
    <w:rsid w:val="00E33CB2"/>
    <w:rsid w:val="00E36460"/>
    <w:rsid w:val="00E37426"/>
    <w:rsid w:val="00E43CA5"/>
    <w:rsid w:val="00E46506"/>
    <w:rsid w:val="00E5048A"/>
    <w:rsid w:val="00E504A7"/>
    <w:rsid w:val="00E54AE8"/>
    <w:rsid w:val="00E562FF"/>
    <w:rsid w:val="00E566E3"/>
    <w:rsid w:val="00E60426"/>
    <w:rsid w:val="00E604CC"/>
    <w:rsid w:val="00E62A32"/>
    <w:rsid w:val="00E62AF9"/>
    <w:rsid w:val="00E630E7"/>
    <w:rsid w:val="00E71EC1"/>
    <w:rsid w:val="00E82864"/>
    <w:rsid w:val="00E95F68"/>
    <w:rsid w:val="00EA26F5"/>
    <w:rsid w:val="00EB2457"/>
    <w:rsid w:val="00EB618C"/>
    <w:rsid w:val="00EC0004"/>
    <w:rsid w:val="00EC03C7"/>
    <w:rsid w:val="00EC1D32"/>
    <w:rsid w:val="00ED10FF"/>
    <w:rsid w:val="00ED2BC0"/>
    <w:rsid w:val="00ED3D9B"/>
    <w:rsid w:val="00ED5D19"/>
    <w:rsid w:val="00ED5DA5"/>
    <w:rsid w:val="00EE12D5"/>
    <w:rsid w:val="00EE4F2D"/>
    <w:rsid w:val="00EE564A"/>
    <w:rsid w:val="00EF0430"/>
    <w:rsid w:val="00EF05DB"/>
    <w:rsid w:val="00EF67DB"/>
    <w:rsid w:val="00F005AE"/>
    <w:rsid w:val="00F014A8"/>
    <w:rsid w:val="00F043A6"/>
    <w:rsid w:val="00F06626"/>
    <w:rsid w:val="00F07B5F"/>
    <w:rsid w:val="00F22CE4"/>
    <w:rsid w:val="00F24752"/>
    <w:rsid w:val="00F27C86"/>
    <w:rsid w:val="00F33ED6"/>
    <w:rsid w:val="00F33FDD"/>
    <w:rsid w:val="00F362C2"/>
    <w:rsid w:val="00F36B29"/>
    <w:rsid w:val="00F40E45"/>
    <w:rsid w:val="00F4358C"/>
    <w:rsid w:val="00F50B8C"/>
    <w:rsid w:val="00F50E7A"/>
    <w:rsid w:val="00F53A0D"/>
    <w:rsid w:val="00F560F1"/>
    <w:rsid w:val="00F56D16"/>
    <w:rsid w:val="00F600BF"/>
    <w:rsid w:val="00F637A1"/>
    <w:rsid w:val="00F713F7"/>
    <w:rsid w:val="00F71529"/>
    <w:rsid w:val="00F727E4"/>
    <w:rsid w:val="00F76BAC"/>
    <w:rsid w:val="00F834C2"/>
    <w:rsid w:val="00F849EF"/>
    <w:rsid w:val="00F91D67"/>
    <w:rsid w:val="00F93841"/>
    <w:rsid w:val="00F93BA6"/>
    <w:rsid w:val="00F946E0"/>
    <w:rsid w:val="00F95DBA"/>
    <w:rsid w:val="00F96202"/>
    <w:rsid w:val="00FA450A"/>
    <w:rsid w:val="00FB3FBE"/>
    <w:rsid w:val="00FB7542"/>
    <w:rsid w:val="00FC30F3"/>
    <w:rsid w:val="00FC31F6"/>
    <w:rsid w:val="00FC3BCC"/>
    <w:rsid w:val="00FC473C"/>
    <w:rsid w:val="00FE07EA"/>
    <w:rsid w:val="00FE2A01"/>
    <w:rsid w:val="00FE39FB"/>
    <w:rsid w:val="00FE5D32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0B953"/>
  <w15:docId w15:val="{CB61C7DF-C3E6-4773-949E-AEF7695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43A6"/>
    <w:pPr>
      <w:spacing w:after="0" w:line="240" w:lineRule="auto"/>
    </w:pPr>
    <w:rPr>
      <w:rFonts w:eastAsia="Times New Roman" w:cs="Arial"/>
      <w:szCs w:val="32"/>
      <w:lang w:val="ru-RU" w:eastAsia="ru-RU"/>
    </w:rPr>
  </w:style>
  <w:style w:type="paragraph" w:styleId="1">
    <w:name w:val="heading 1"/>
    <w:basedOn w:val="a"/>
    <w:next w:val="a"/>
    <w:link w:val="10"/>
    <w:qFormat/>
    <w:rsid w:val="00420D85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lang w:val="uz-Cyrl-UZ"/>
    </w:rPr>
  </w:style>
  <w:style w:type="paragraph" w:styleId="2">
    <w:name w:val="heading 2"/>
    <w:basedOn w:val="a"/>
    <w:next w:val="a"/>
    <w:link w:val="20"/>
    <w:qFormat/>
    <w:rsid w:val="00420D8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D9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0D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0D85"/>
    <w:rPr>
      <w:rFonts w:ascii="Arial" w:eastAsia="Times New Roman" w:hAnsi="Arial" w:cs="Arial"/>
      <w:b/>
      <w:bCs/>
      <w:i/>
      <w:iCs/>
      <w:lang w:eastAsia="ru-RU"/>
    </w:rPr>
  </w:style>
  <w:style w:type="character" w:styleId="a5">
    <w:name w:val="Hyperlink"/>
    <w:basedOn w:val="a0"/>
    <w:uiPriority w:val="99"/>
    <w:semiHidden/>
    <w:unhideWhenUsed/>
    <w:rsid w:val="006E5F51"/>
    <w:rPr>
      <w:color w:val="0000FF"/>
      <w:u w:val="single"/>
    </w:rPr>
  </w:style>
  <w:style w:type="paragraph" w:customStyle="1" w:styleId="Default">
    <w:name w:val="Default"/>
    <w:rsid w:val="003C2C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2E5A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5A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5AE3"/>
    <w:rPr>
      <w:rFonts w:eastAsia="Times New Roman" w:cs="Arial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5A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5AE3"/>
    <w:rPr>
      <w:rFonts w:eastAsia="Times New Roman" w:cs="Arial"/>
      <w:b/>
      <w:bCs/>
      <w:sz w:val="20"/>
      <w:szCs w:val="20"/>
      <w:lang w:val="ru-RU" w:eastAsia="ru-RU"/>
    </w:rPr>
  </w:style>
  <w:style w:type="character" w:customStyle="1" w:styleId="ab">
    <w:name w:val="Основной текст_"/>
    <w:basedOn w:val="a0"/>
    <w:link w:val="11"/>
    <w:rsid w:val="00297E09"/>
    <w:rPr>
      <w:rFonts w:eastAsia="Times New Roman"/>
      <w:color w:val="4A4552"/>
    </w:rPr>
  </w:style>
  <w:style w:type="character" w:customStyle="1" w:styleId="3">
    <w:name w:val="Заголовок №3_"/>
    <w:basedOn w:val="a0"/>
    <w:link w:val="30"/>
    <w:rsid w:val="00297E09"/>
    <w:rPr>
      <w:rFonts w:eastAsia="Times New Roman"/>
      <w:b/>
      <w:bCs/>
      <w:color w:val="4A4552"/>
    </w:rPr>
  </w:style>
  <w:style w:type="paragraph" w:customStyle="1" w:styleId="11">
    <w:name w:val="Основной текст1"/>
    <w:basedOn w:val="a"/>
    <w:link w:val="ab"/>
    <w:rsid w:val="00297E09"/>
    <w:pPr>
      <w:widowControl w:val="0"/>
      <w:ind w:firstLine="320"/>
    </w:pPr>
    <w:rPr>
      <w:rFonts w:cs="Times New Roman"/>
      <w:color w:val="4A4552"/>
      <w:szCs w:val="28"/>
      <w:lang w:val="uz-Cyrl-UZ" w:eastAsia="en-US"/>
    </w:rPr>
  </w:style>
  <w:style w:type="paragraph" w:customStyle="1" w:styleId="30">
    <w:name w:val="Заголовок №3"/>
    <w:basedOn w:val="a"/>
    <w:link w:val="3"/>
    <w:rsid w:val="00297E09"/>
    <w:pPr>
      <w:widowControl w:val="0"/>
      <w:spacing w:after="60"/>
      <w:outlineLvl w:val="2"/>
    </w:pPr>
    <w:rPr>
      <w:rFonts w:cs="Times New Roman"/>
      <w:b/>
      <w:bCs/>
      <w:color w:val="4A4552"/>
      <w:szCs w:val="28"/>
      <w:lang w:val="uz-Cyrl-UZ" w:eastAsia="en-US"/>
    </w:rPr>
  </w:style>
  <w:style w:type="character" w:customStyle="1" w:styleId="21">
    <w:name w:val="Колонтитул (2)_"/>
    <w:basedOn w:val="a0"/>
    <w:link w:val="22"/>
    <w:rsid w:val="003B2A0F"/>
    <w:rPr>
      <w:rFonts w:eastAsia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3B2A0F"/>
    <w:pPr>
      <w:widowControl w:val="0"/>
    </w:pPr>
    <w:rPr>
      <w:rFonts w:cs="Times New Roman"/>
      <w:sz w:val="20"/>
      <w:szCs w:val="20"/>
      <w:lang w:val="uz-Cyrl-UZ" w:eastAsia="en-US"/>
    </w:rPr>
  </w:style>
  <w:style w:type="character" w:customStyle="1" w:styleId="s0">
    <w:name w:val="s0"/>
    <w:rsid w:val="008F29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12">
    <w:name w:val="toc 1"/>
    <w:basedOn w:val="a"/>
    <w:next w:val="a"/>
    <w:autoRedefine/>
    <w:uiPriority w:val="39"/>
    <w:unhideWhenUsed/>
    <w:rsid w:val="00CF391C"/>
    <w:pPr>
      <w:tabs>
        <w:tab w:val="right" w:leader="dot" w:pos="9010"/>
      </w:tabs>
      <w:spacing w:before="120"/>
      <w:ind w:left="360"/>
      <w:jc w:val="center"/>
    </w:pPr>
    <w:rPr>
      <w:rFonts w:ascii="Arial" w:hAnsi="Arial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7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FDB0-B85A-4E11-9FA0-4C9A3CE3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26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732</cp:revision>
  <dcterms:created xsi:type="dcterms:W3CDTF">2021-11-25T04:42:00Z</dcterms:created>
  <dcterms:modified xsi:type="dcterms:W3CDTF">2023-05-26T09:43:00Z</dcterms:modified>
</cp:coreProperties>
</file>