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B2" w:rsidRPr="00E27EB9" w:rsidRDefault="00CC00B2" w:rsidP="00861A0D">
      <w:pPr>
        <w:autoSpaceDE w:val="0"/>
        <w:autoSpaceDN w:val="0"/>
        <w:adjustRightInd w:val="0"/>
        <w:spacing w:after="0"/>
        <w:ind w:left="-426" w:firstLine="573"/>
        <w:jc w:val="center"/>
        <w:rPr>
          <w:rFonts w:ascii="Times New Roman" w:hAnsi="Times New Roman"/>
          <w:b/>
          <w:noProof/>
          <w:sz w:val="28"/>
          <w:szCs w:val="28"/>
        </w:rPr>
      </w:pPr>
      <w:r w:rsidRPr="00DD659E">
        <w:rPr>
          <w:rFonts w:ascii="Times New Roman" w:hAnsi="Times New Roman"/>
          <w:b/>
          <w:noProof/>
          <w:sz w:val="28"/>
          <w:szCs w:val="28"/>
          <w:lang w:val="uz-Cyrl-UZ"/>
        </w:rPr>
        <w:t xml:space="preserve">«Туронбанк» акциядорлик тижорат банки фаолиятида муҳим факт содир бўлган </w:t>
      </w:r>
      <w:r w:rsidRPr="008A26EF">
        <w:rPr>
          <w:rFonts w:ascii="Times New Roman" w:hAnsi="Times New Roman"/>
          <w:b/>
          <w:noProof/>
          <w:sz w:val="28"/>
          <w:szCs w:val="28"/>
          <w:lang w:val="uz-Cyrl-UZ"/>
        </w:rPr>
        <w:t>сана 201</w:t>
      </w:r>
      <w:r w:rsidR="00861A0D" w:rsidRPr="00E27EB9">
        <w:rPr>
          <w:rFonts w:ascii="Times New Roman" w:hAnsi="Times New Roman"/>
          <w:b/>
          <w:noProof/>
          <w:sz w:val="28"/>
          <w:szCs w:val="28"/>
        </w:rPr>
        <w:t>7</w:t>
      </w:r>
      <w:r w:rsidRPr="008A26EF">
        <w:rPr>
          <w:rFonts w:ascii="Times New Roman" w:hAnsi="Times New Roman"/>
          <w:b/>
          <w:noProof/>
          <w:sz w:val="28"/>
          <w:szCs w:val="28"/>
          <w:lang w:val="uz-Cyrl-UZ"/>
        </w:rPr>
        <w:t xml:space="preserve"> йил </w:t>
      </w:r>
      <w:r w:rsidR="00644CE6">
        <w:rPr>
          <w:rFonts w:ascii="Times New Roman" w:hAnsi="Times New Roman"/>
          <w:b/>
          <w:noProof/>
          <w:sz w:val="28"/>
          <w:szCs w:val="28"/>
          <w:lang w:val="uz-Cyrl-UZ"/>
        </w:rPr>
        <w:t>1</w:t>
      </w:r>
      <w:r w:rsidR="000A0FF7" w:rsidRPr="000A0FF7">
        <w:rPr>
          <w:rFonts w:ascii="Times New Roman" w:hAnsi="Times New Roman"/>
          <w:b/>
          <w:noProof/>
          <w:sz w:val="28"/>
          <w:szCs w:val="28"/>
        </w:rPr>
        <w:t>4</w:t>
      </w:r>
      <w:r w:rsidR="00644CE6">
        <w:rPr>
          <w:rFonts w:ascii="Times New Roman" w:hAnsi="Times New Roman"/>
          <w:b/>
          <w:noProof/>
          <w:sz w:val="28"/>
          <w:szCs w:val="28"/>
          <w:lang w:val="uz-Cyrl-UZ"/>
        </w:rPr>
        <w:t xml:space="preserve"> </w:t>
      </w:r>
      <w:r w:rsidR="000A0FF7">
        <w:rPr>
          <w:rFonts w:ascii="Times New Roman" w:hAnsi="Times New Roman"/>
          <w:b/>
          <w:noProof/>
          <w:sz w:val="28"/>
          <w:szCs w:val="28"/>
        </w:rPr>
        <w:t>декаб</w:t>
      </w:r>
      <w:r w:rsidR="00E27EB9">
        <w:rPr>
          <w:rFonts w:ascii="Times New Roman" w:hAnsi="Times New Roman"/>
          <w:b/>
          <w:noProof/>
          <w:sz w:val="28"/>
          <w:szCs w:val="28"/>
        </w:rPr>
        <w:t>рь</w:t>
      </w:r>
    </w:p>
    <w:p w:rsidR="00EF51ED" w:rsidRDefault="00EF51ED" w:rsidP="00120C11">
      <w:pPr>
        <w:autoSpaceDE w:val="0"/>
        <w:autoSpaceDN w:val="0"/>
        <w:adjustRightInd w:val="0"/>
        <w:spacing w:after="0" w:line="240" w:lineRule="auto"/>
        <w:ind w:firstLine="570"/>
        <w:jc w:val="both"/>
        <w:rPr>
          <w:rFonts w:ascii="Times New Roman" w:hAnsi="Times New Roman" w:cs="Times New Roman"/>
          <w:noProof/>
          <w:sz w:val="24"/>
          <w:szCs w:val="24"/>
        </w:rPr>
      </w:pPr>
    </w:p>
    <w:tbl>
      <w:tblPr>
        <w:tblW w:w="5004" w:type="pct"/>
        <w:jc w:val="center"/>
        <w:tblLayout w:type="fixed"/>
        <w:tblCellMar>
          <w:left w:w="0" w:type="dxa"/>
          <w:right w:w="0" w:type="dxa"/>
        </w:tblCellMar>
        <w:tblLook w:val="0000" w:firstRow="0" w:lastRow="0" w:firstColumn="0" w:lastColumn="0" w:noHBand="0" w:noVBand="0"/>
      </w:tblPr>
      <w:tblGrid>
        <w:gridCol w:w="547"/>
        <w:gridCol w:w="458"/>
        <w:gridCol w:w="2410"/>
        <w:gridCol w:w="852"/>
        <w:gridCol w:w="1260"/>
        <w:gridCol w:w="19"/>
        <w:gridCol w:w="1000"/>
        <w:gridCol w:w="992"/>
        <w:gridCol w:w="979"/>
        <w:gridCol w:w="13"/>
        <w:gridCol w:w="848"/>
      </w:tblGrid>
      <w:tr w:rsidR="00120C11" w:rsidTr="000C2F30">
        <w:trPr>
          <w:trHeight w:val="285"/>
          <w:jc w:val="center"/>
        </w:trPr>
        <w:tc>
          <w:tcPr>
            <w:tcW w:w="292"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120C11" w:rsidRDefault="00120C11">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4708"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120C11" w:rsidRDefault="00120C11">
            <w:pPr>
              <w:autoSpaceDE w:val="0"/>
              <w:autoSpaceDN w:val="0"/>
              <w:adjustRightInd w:val="0"/>
              <w:spacing w:after="0" w:line="240" w:lineRule="auto"/>
              <w:jc w:val="center"/>
              <w:rPr>
                <w:rFonts w:ascii="Times New Roman" w:hAnsi="Times New Roman" w:cs="Times New Roman"/>
                <w:b/>
                <w:bCs/>
                <w:noProof/>
                <w:sz w:val="20"/>
                <w:szCs w:val="20"/>
              </w:rPr>
            </w:pPr>
          </w:p>
          <w:p w:rsidR="00120C11" w:rsidRDefault="00120C11">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ЭМИТЕНТНИНГ НОМИ</w:t>
            </w:r>
          </w:p>
          <w:p w:rsidR="00120C11" w:rsidRDefault="00120C11">
            <w:pPr>
              <w:autoSpaceDE w:val="0"/>
              <w:autoSpaceDN w:val="0"/>
              <w:adjustRightInd w:val="0"/>
              <w:spacing w:after="0" w:line="240" w:lineRule="auto"/>
              <w:jc w:val="center"/>
              <w:rPr>
                <w:rFonts w:ascii="Times New Roman" w:hAnsi="Times New Roman" w:cs="Times New Roman"/>
                <w:b/>
                <w:bCs/>
                <w:noProof/>
                <w:sz w:val="20"/>
                <w:szCs w:val="20"/>
              </w:rPr>
            </w:pPr>
          </w:p>
        </w:tc>
      </w:tr>
      <w:tr w:rsidR="00EF51ED" w:rsidTr="000A0FF7">
        <w:trPr>
          <w:jc w:val="center"/>
        </w:trPr>
        <w:tc>
          <w:tcPr>
            <w:tcW w:w="292"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5" w:type="pct"/>
            <w:gridSpan w:val="4"/>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Тўлиқ:</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65BE1" w:rsidRDefault="00EF51ED" w:rsidP="007879EE">
            <w:pPr>
              <w:autoSpaceDE w:val="0"/>
              <w:autoSpaceDN w:val="0"/>
              <w:adjustRightInd w:val="0"/>
              <w:spacing w:after="0" w:line="240" w:lineRule="auto"/>
              <w:jc w:val="center"/>
              <w:rPr>
                <w:rFonts w:ascii="Arial" w:hAnsi="Arial" w:cs="Arial"/>
                <w:noProof/>
                <w:sz w:val="20"/>
                <w:szCs w:val="20"/>
              </w:rPr>
            </w:pPr>
            <w:r w:rsidRPr="00C65BE1">
              <w:rPr>
                <w:rFonts w:ascii="Times New Roman" w:hAnsi="Times New Roman"/>
                <w:noProof/>
                <w:sz w:val="20"/>
                <w:szCs w:val="20"/>
              </w:rPr>
              <w:t>«Туронбанк» акциядорлик тижорат банки</w:t>
            </w:r>
          </w:p>
        </w:tc>
      </w:tr>
      <w:tr w:rsidR="00EF51ED" w:rsidTr="000A0FF7">
        <w:trPr>
          <w:jc w:val="center"/>
        </w:trPr>
        <w:tc>
          <w:tcPr>
            <w:tcW w:w="292"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5" w:type="pct"/>
            <w:gridSpan w:val="4"/>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Қисқартирилган:</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65BE1" w:rsidRDefault="00EF51ED" w:rsidP="007879EE">
            <w:pPr>
              <w:autoSpaceDE w:val="0"/>
              <w:autoSpaceDN w:val="0"/>
              <w:adjustRightInd w:val="0"/>
              <w:spacing w:after="0" w:line="240" w:lineRule="auto"/>
              <w:jc w:val="center"/>
              <w:rPr>
                <w:rFonts w:ascii="Arial" w:hAnsi="Arial" w:cs="Arial"/>
                <w:noProof/>
                <w:sz w:val="20"/>
                <w:szCs w:val="20"/>
              </w:rPr>
            </w:pPr>
            <w:r w:rsidRPr="00C65BE1">
              <w:rPr>
                <w:rFonts w:ascii="Times New Roman" w:hAnsi="Times New Roman"/>
                <w:noProof/>
                <w:sz w:val="20"/>
                <w:szCs w:val="20"/>
              </w:rPr>
              <w:t>«Туронбанк» АТБ</w:t>
            </w:r>
          </w:p>
        </w:tc>
      </w:tr>
      <w:tr w:rsidR="00EF51ED" w:rsidTr="000A0FF7">
        <w:trPr>
          <w:trHeight w:val="236"/>
          <w:jc w:val="center"/>
        </w:trPr>
        <w:tc>
          <w:tcPr>
            <w:tcW w:w="292"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5" w:type="pct"/>
            <w:gridSpan w:val="4"/>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Биржа тикерининг номи:*</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65BE1" w:rsidRDefault="00EF51ED" w:rsidP="007879EE">
            <w:pPr>
              <w:autoSpaceDE w:val="0"/>
              <w:autoSpaceDN w:val="0"/>
              <w:adjustRightInd w:val="0"/>
              <w:spacing w:after="0" w:line="240" w:lineRule="auto"/>
              <w:jc w:val="center"/>
              <w:rPr>
                <w:rFonts w:ascii="Arial" w:hAnsi="Arial" w:cs="Arial"/>
                <w:noProof/>
                <w:sz w:val="20"/>
                <w:szCs w:val="20"/>
                <w:lang w:val="en-US"/>
              </w:rPr>
            </w:pPr>
            <w:r w:rsidRPr="00C65BE1">
              <w:rPr>
                <w:rFonts w:ascii="Times New Roman" w:hAnsi="Times New Roman"/>
                <w:noProof/>
                <w:sz w:val="20"/>
                <w:szCs w:val="20"/>
              </w:rPr>
              <w:t>TNBN</w:t>
            </w:r>
          </w:p>
        </w:tc>
      </w:tr>
      <w:tr w:rsidR="00EF51ED" w:rsidTr="000C2F30">
        <w:trPr>
          <w:trHeight w:val="556"/>
          <w:jc w:val="center"/>
        </w:trPr>
        <w:tc>
          <w:tcPr>
            <w:tcW w:w="292"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4708"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p>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АЛОҚА МАЪЛУМОТЛАРИ</w:t>
            </w:r>
          </w:p>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p>
        </w:tc>
      </w:tr>
      <w:tr w:rsidR="00EF51ED" w:rsidTr="000A0FF7">
        <w:trPr>
          <w:jc w:val="center"/>
        </w:trPr>
        <w:tc>
          <w:tcPr>
            <w:tcW w:w="292"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5" w:type="pct"/>
            <w:gridSpan w:val="4"/>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Жойлашган ери:</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65BE1" w:rsidRDefault="00EF51ED" w:rsidP="007879EE">
            <w:pPr>
              <w:autoSpaceDE w:val="0"/>
              <w:autoSpaceDN w:val="0"/>
              <w:adjustRightInd w:val="0"/>
              <w:spacing w:after="0" w:line="240" w:lineRule="auto"/>
              <w:jc w:val="center"/>
              <w:rPr>
                <w:rFonts w:ascii="Arial" w:hAnsi="Arial" w:cs="Arial"/>
                <w:noProof/>
                <w:sz w:val="20"/>
                <w:szCs w:val="20"/>
              </w:rPr>
            </w:pPr>
            <w:r w:rsidRPr="00CD671B">
              <w:rPr>
                <w:rFonts w:ascii="Times New Roman" w:hAnsi="Times New Roman"/>
                <w:noProof/>
                <w:sz w:val="20"/>
                <w:szCs w:val="20"/>
              </w:rPr>
              <w:t>Ўзбекистон, 100011, Абай кўчаси 4А уй.</w:t>
            </w:r>
          </w:p>
        </w:tc>
      </w:tr>
      <w:tr w:rsidR="00EF51ED" w:rsidTr="000A0FF7">
        <w:trPr>
          <w:jc w:val="center"/>
        </w:trPr>
        <w:tc>
          <w:tcPr>
            <w:tcW w:w="292"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5" w:type="pct"/>
            <w:gridSpan w:val="4"/>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Почта манзили:</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65BE1" w:rsidRDefault="00EF51ED" w:rsidP="007879EE">
            <w:pPr>
              <w:autoSpaceDE w:val="0"/>
              <w:autoSpaceDN w:val="0"/>
              <w:adjustRightInd w:val="0"/>
              <w:spacing w:after="0" w:line="240" w:lineRule="auto"/>
              <w:jc w:val="center"/>
              <w:rPr>
                <w:rFonts w:ascii="Arial" w:hAnsi="Arial" w:cs="Arial"/>
                <w:noProof/>
                <w:sz w:val="20"/>
                <w:szCs w:val="20"/>
              </w:rPr>
            </w:pPr>
            <w:r w:rsidRPr="00CD671B">
              <w:rPr>
                <w:rFonts w:ascii="Times New Roman" w:hAnsi="Times New Roman"/>
                <w:noProof/>
                <w:sz w:val="20"/>
                <w:szCs w:val="20"/>
              </w:rPr>
              <w:t>Ўзбекистон, 100011, Абай кўчаси 4А уй.</w:t>
            </w:r>
          </w:p>
        </w:tc>
      </w:tr>
      <w:tr w:rsidR="00EF51ED" w:rsidTr="000A0FF7">
        <w:trPr>
          <w:jc w:val="center"/>
        </w:trPr>
        <w:tc>
          <w:tcPr>
            <w:tcW w:w="292"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5" w:type="pct"/>
            <w:gridSpan w:val="4"/>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Электрон почта манзили:*</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65BE1" w:rsidRDefault="00EF51ED" w:rsidP="007879EE">
            <w:pPr>
              <w:autoSpaceDE w:val="0"/>
              <w:autoSpaceDN w:val="0"/>
              <w:adjustRightInd w:val="0"/>
              <w:spacing w:after="0" w:line="240" w:lineRule="auto"/>
              <w:ind w:left="315"/>
              <w:jc w:val="center"/>
              <w:rPr>
                <w:rFonts w:ascii="Times New Roman" w:hAnsi="Times New Roman"/>
                <w:noProof/>
                <w:sz w:val="20"/>
                <w:szCs w:val="20"/>
                <w:lang w:val="en-US"/>
              </w:rPr>
            </w:pPr>
            <w:r w:rsidRPr="00C65BE1">
              <w:rPr>
                <w:rFonts w:ascii="Times New Roman" w:hAnsi="Times New Roman"/>
                <w:noProof/>
                <w:sz w:val="20"/>
                <w:szCs w:val="20"/>
                <w:lang w:val="en-US"/>
              </w:rPr>
              <w:t>info@turonbank.uz</w:t>
            </w:r>
          </w:p>
        </w:tc>
      </w:tr>
      <w:tr w:rsidR="00EF51ED" w:rsidTr="000A0FF7">
        <w:trPr>
          <w:jc w:val="center"/>
        </w:trPr>
        <w:tc>
          <w:tcPr>
            <w:tcW w:w="292"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5" w:type="pct"/>
            <w:gridSpan w:val="4"/>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Расмий веб-сайти:*</w:t>
            </w:r>
          </w:p>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p>
        </w:tc>
        <w:tc>
          <w:tcPr>
            <w:tcW w:w="205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65BE1" w:rsidRDefault="00EF51ED" w:rsidP="007879EE">
            <w:pPr>
              <w:autoSpaceDE w:val="0"/>
              <w:autoSpaceDN w:val="0"/>
              <w:adjustRightInd w:val="0"/>
              <w:spacing w:after="0" w:line="240" w:lineRule="auto"/>
              <w:ind w:left="315"/>
              <w:jc w:val="center"/>
              <w:rPr>
                <w:rFonts w:ascii="Times New Roman" w:hAnsi="Times New Roman"/>
                <w:noProof/>
                <w:sz w:val="20"/>
                <w:szCs w:val="20"/>
                <w:lang w:val="en-US"/>
              </w:rPr>
            </w:pPr>
            <w:r w:rsidRPr="00C65BE1">
              <w:rPr>
                <w:rFonts w:ascii="Times New Roman" w:hAnsi="Times New Roman"/>
                <w:noProof/>
                <w:sz w:val="20"/>
                <w:szCs w:val="20"/>
                <w:lang w:val="en-US"/>
              </w:rPr>
              <w:t>www.turonbank.uz</w:t>
            </w:r>
          </w:p>
        </w:tc>
      </w:tr>
      <w:tr w:rsidR="00EF51ED" w:rsidTr="000C2F30">
        <w:trPr>
          <w:trHeight w:val="315"/>
          <w:jc w:val="center"/>
        </w:trPr>
        <w:tc>
          <w:tcPr>
            <w:tcW w:w="292"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p w:rsidR="00EF51ED" w:rsidRDefault="00EF51ED">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708"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p>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МУҲИМ ФАКТ ТЎҒРИСИДА АХБОРОТ</w:t>
            </w:r>
          </w:p>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p>
        </w:tc>
      </w:tr>
      <w:tr w:rsidR="00EF51ED" w:rsidTr="000A0FF7">
        <w:trPr>
          <w:jc w:val="center"/>
        </w:trPr>
        <w:tc>
          <w:tcPr>
            <w:tcW w:w="292"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5" w:type="pct"/>
            <w:gridSpan w:val="4"/>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Муҳим фактнинг рақами:</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3" w:type="pct"/>
            <w:gridSpan w:val="6"/>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06</w:t>
            </w:r>
          </w:p>
        </w:tc>
      </w:tr>
      <w:tr w:rsidR="00EF51ED" w:rsidTr="000A0FF7">
        <w:trPr>
          <w:jc w:val="center"/>
        </w:trPr>
        <w:tc>
          <w:tcPr>
            <w:tcW w:w="292"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5" w:type="pct"/>
            <w:gridSpan w:val="4"/>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Муҳим фактнинг номи:</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3" w:type="pct"/>
            <w:gridSpan w:val="6"/>
            <w:tcBorders>
              <w:top w:val="single" w:sz="6" w:space="0" w:color="auto"/>
              <w:left w:val="single" w:sz="6" w:space="0" w:color="auto"/>
              <w:bottom w:val="single" w:sz="6" w:space="0" w:color="auto"/>
              <w:right w:val="single" w:sz="6" w:space="0" w:color="auto"/>
            </w:tcBorders>
            <w:shd w:val="clear" w:color="auto" w:fill="FFFFFF"/>
          </w:tcPr>
          <w:p w:rsidR="00EF51ED" w:rsidRPr="00371066" w:rsidRDefault="00EF51ED">
            <w:pPr>
              <w:autoSpaceDE w:val="0"/>
              <w:autoSpaceDN w:val="0"/>
              <w:adjustRightInd w:val="0"/>
              <w:spacing w:after="0" w:line="240" w:lineRule="auto"/>
              <w:jc w:val="center"/>
              <w:rPr>
                <w:rFonts w:ascii="Times New Roman" w:hAnsi="Times New Roman" w:cs="Times New Roman"/>
                <w:b/>
                <w:bCs/>
                <w:noProof/>
                <w:sz w:val="20"/>
                <w:szCs w:val="20"/>
                <w:lang w:val="uz-Cyrl-UZ"/>
              </w:rPr>
            </w:pPr>
            <w:r>
              <w:rPr>
                <w:rFonts w:ascii="Times New Roman" w:hAnsi="Times New Roman" w:cs="Times New Roman"/>
                <w:b/>
                <w:bCs/>
                <w:noProof/>
                <w:sz w:val="20"/>
                <w:szCs w:val="20"/>
              </w:rPr>
              <w:t>Эмитентнинг юқори бошқарув органи томонидан қабул қилинган қарорлар</w:t>
            </w:r>
            <w:r w:rsidR="00371066">
              <w:rPr>
                <w:rFonts w:ascii="Times New Roman" w:hAnsi="Times New Roman" w:cs="Times New Roman"/>
                <w:b/>
                <w:bCs/>
                <w:noProof/>
                <w:sz w:val="20"/>
                <w:szCs w:val="20"/>
                <w:lang w:val="uz-Cyrl-UZ"/>
              </w:rPr>
              <w:t>и</w:t>
            </w:r>
          </w:p>
          <w:p w:rsidR="00EF51ED" w:rsidRDefault="00EF51ED">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EF51ED" w:rsidTr="000A0FF7">
        <w:trPr>
          <w:jc w:val="center"/>
        </w:trPr>
        <w:tc>
          <w:tcPr>
            <w:tcW w:w="292"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5" w:type="pct"/>
            <w:gridSpan w:val="4"/>
            <w:vMerge w:val="restart"/>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Умумий йиғилиш тури:</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3" w:type="pct"/>
            <w:gridSpan w:val="6"/>
            <w:tcBorders>
              <w:top w:val="single" w:sz="6" w:space="0" w:color="auto"/>
              <w:left w:val="single" w:sz="6" w:space="0" w:color="auto"/>
              <w:bottom w:val="single" w:sz="6" w:space="0" w:color="auto"/>
              <w:right w:val="single" w:sz="6" w:space="0" w:color="auto"/>
            </w:tcBorders>
            <w:shd w:val="clear" w:color="auto" w:fill="FFFFFF"/>
          </w:tcPr>
          <w:p w:rsidR="00EF51ED" w:rsidRDefault="00EF51ED" w:rsidP="004F427D">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EF51ED" w:rsidTr="000A0FF7">
        <w:trPr>
          <w:jc w:val="center"/>
        </w:trPr>
        <w:tc>
          <w:tcPr>
            <w:tcW w:w="292"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5" w:type="pct"/>
            <w:gridSpan w:val="4"/>
            <w:vMerge/>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053" w:type="pct"/>
            <w:gridSpan w:val="6"/>
            <w:tcBorders>
              <w:top w:val="single" w:sz="6" w:space="0" w:color="auto"/>
              <w:left w:val="single" w:sz="6" w:space="0" w:color="auto"/>
              <w:bottom w:val="single" w:sz="6" w:space="0" w:color="auto"/>
              <w:right w:val="single" w:sz="6" w:space="0" w:color="auto"/>
            </w:tcBorders>
            <w:shd w:val="clear" w:color="auto" w:fill="FFFFFF"/>
          </w:tcPr>
          <w:p w:rsidR="00EF51ED" w:rsidRPr="00644CE6" w:rsidRDefault="00644CE6">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rPr>
              <w:t>Н</w:t>
            </w:r>
            <w:r w:rsidR="00EF51ED">
              <w:rPr>
                <w:rFonts w:ascii="Times New Roman" w:hAnsi="Times New Roman" w:cs="Times New Roman"/>
                <w:noProof/>
                <w:sz w:val="20"/>
                <w:szCs w:val="20"/>
              </w:rPr>
              <w:t>авбатда</w:t>
            </w:r>
            <w:r>
              <w:rPr>
                <w:rFonts w:ascii="Times New Roman" w:hAnsi="Times New Roman" w:cs="Times New Roman"/>
                <w:noProof/>
                <w:sz w:val="20"/>
                <w:szCs w:val="20"/>
                <w:lang w:val="uz-Cyrl-UZ"/>
              </w:rPr>
              <w:t>н ташқари</w:t>
            </w:r>
          </w:p>
          <w:p w:rsidR="00EF51ED" w:rsidRDefault="00EF51ED">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EF51ED" w:rsidTr="000A0FF7">
        <w:trPr>
          <w:jc w:val="center"/>
        </w:trPr>
        <w:tc>
          <w:tcPr>
            <w:tcW w:w="292"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5" w:type="pct"/>
            <w:gridSpan w:val="4"/>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Умумий йиғилиш ўтказиш санаси:</w:t>
            </w:r>
          </w:p>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p>
        </w:tc>
        <w:tc>
          <w:tcPr>
            <w:tcW w:w="205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10823" w:rsidRDefault="00EF51ED" w:rsidP="000A0FF7">
            <w:pPr>
              <w:autoSpaceDE w:val="0"/>
              <w:autoSpaceDN w:val="0"/>
              <w:adjustRightInd w:val="0"/>
              <w:spacing w:after="0" w:line="240" w:lineRule="auto"/>
              <w:jc w:val="center"/>
              <w:rPr>
                <w:rFonts w:ascii="Times New Roman" w:hAnsi="Times New Roman"/>
                <w:noProof/>
                <w:sz w:val="20"/>
                <w:szCs w:val="20"/>
                <w:lang w:val="uz-Cyrl-UZ"/>
              </w:rPr>
            </w:pPr>
            <w:r w:rsidRPr="00C65BE1">
              <w:rPr>
                <w:rFonts w:ascii="Times New Roman" w:hAnsi="Times New Roman"/>
                <w:noProof/>
                <w:sz w:val="20"/>
                <w:szCs w:val="20"/>
              </w:rPr>
              <w:t>201</w:t>
            </w:r>
            <w:r w:rsidR="00861A0D">
              <w:rPr>
                <w:rFonts w:ascii="Times New Roman" w:hAnsi="Times New Roman"/>
                <w:noProof/>
                <w:sz w:val="20"/>
                <w:szCs w:val="20"/>
              </w:rPr>
              <w:t>7</w:t>
            </w:r>
            <w:r w:rsidRPr="00C65BE1">
              <w:rPr>
                <w:rFonts w:ascii="Times New Roman" w:hAnsi="Times New Roman"/>
                <w:noProof/>
                <w:sz w:val="20"/>
                <w:szCs w:val="20"/>
              </w:rPr>
              <w:t xml:space="preserve"> йил </w:t>
            </w:r>
            <w:r w:rsidR="00644CE6">
              <w:rPr>
                <w:rFonts w:ascii="Times New Roman" w:hAnsi="Times New Roman"/>
                <w:noProof/>
                <w:sz w:val="20"/>
                <w:szCs w:val="20"/>
                <w:lang w:val="uz-Cyrl-UZ"/>
              </w:rPr>
              <w:t>1</w:t>
            </w:r>
            <w:r w:rsidR="000A0FF7">
              <w:rPr>
                <w:rFonts w:ascii="Times New Roman" w:hAnsi="Times New Roman"/>
                <w:noProof/>
                <w:sz w:val="20"/>
                <w:szCs w:val="20"/>
                <w:lang w:val="uz-Cyrl-UZ"/>
              </w:rPr>
              <w:t>4</w:t>
            </w:r>
            <w:r w:rsidR="00644CE6">
              <w:rPr>
                <w:rFonts w:ascii="Times New Roman" w:hAnsi="Times New Roman"/>
                <w:noProof/>
                <w:sz w:val="20"/>
                <w:szCs w:val="20"/>
                <w:lang w:val="uz-Cyrl-UZ"/>
              </w:rPr>
              <w:t xml:space="preserve"> </w:t>
            </w:r>
            <w:r w:rsidR="000A0FF7">
              <w:rPr>
                <w:rFonts w:ascii="Times New Roman" w:hAnsi="Times New Roman"/>
                <w:noProof/>
                <w:sz w:val="20"/>
                <w:szCs w:val="20"/>
                <w:lang w:val="uz-Cyrl-UZ"/>
              </w:rPr>
              <w:t>дека</w:t>
            </w:r>
            <w:r w:rsidR="00E27EB9">
              <w:rPr>
                <w:rFonts w:ascii="Times New Roman" w:hAnsi="Times New Roman"/>
                <w:noProof/>
                <w:sz w:val="20"/>
                <w:szCs w:val="20"/>
                <w:lang w:val="uz-Cyrl-UZ"/>
              </w:rPr>
              <w:t>брь</w:t>
            </w:r>
          </w:p>
        </w:tc>
      </w:tr>
      <w:tr w:rsidR="00EF51ED" w:rsidTr="000A0FF7">
        <w:trPr>
          <w:jc w:val="center"/>
        </w:trPr>
        <w:tc>
          <w:tcPr>
            <w:tcW w:w="292"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5" w:type="pct"/>
            <w:gridSpan w:val="4"/>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Умумий йиғилиш баённомаси тузилган сана:</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644CE6" w:rsidRDefault="00EF51ED" w:rsidP="000A0FF7">
            <w:pPr>
              <w:autoSpaceDE w:val="0"/>
              <w:autoSpaceDN w:val="0"/>
              <w:adjustRightInd w:val="0"/>
              <w:spacing w:after="0" w:line="240" w:lineRule="auto"/>
              <w:jc w:val="center"/>
              <w:rPr>
                <w:rFonts w:ascii="Arial" w:hAnsi="Arial" w:cs="Arial"/>
                <w:noProof/>
                <w:sz w:val="20"/>
                <w:szCs w:val="20"/>
                <w:lang w:val="uz-Cyrl-UZ"/>
              </w:rPr>
            </w:pPr>
            <w:r w:rsidRPr="008A26EF">
              <w:rPr>
                <w:rFonts w:ascii="Times New Roman" w:hAnsi="Times New Roman"/>
                <w:noProof/>
                <w:sz w:val="20"/>
                <w:szCs w:val="20"/>
              </w:rPr>
              <w:t>201</w:t>
            </w:r>
            <w:r w:rsidR="00861A0D">
              <w:rPr>
                <w:rFonts w:ascii="Times New Roman" w:hAnsi="Times New Roman"/>
                <w:noProof/>
                <w:sz w:val="20"/>
                <w:szCs w:val="20"/>
              </w:rPr>
              <w:t>7</w:t>
            </w:r>
            <w:r w:rsidRPr="008A26EF">
              <w:rPr>
                <w:rFonts w:ascii="Times New Roman" w:hAnsi="Times New Roman"/>
                <w:noProof/>
                <w:sz w:val="20"/>
                <w:szCs w:val="20"/>
              </w:rPr>
              <w:t xml:space="preserve"> йил </w:t>
            </w:r>
            <w:r w:rsidR="00644CE6">
              <w:rPr>
                <w:rFonts w:ascii="Times New Roman" w:hAnsi="Times New Roman"/>
                <w:noProof/>
                <w:sz w:val="20"/>
                <w:szCs w:val="20"/>
                <w:lang w:val="uz-Cyrl-UZ"/>
              </w:rPr>
              <w:t>1</w:t>
            </w:r>
            <w:r w:rsidR="000A0FF7">
              <w:rPr>
                <w:rFonts w:ascii="Times New Roman" w:hAnsi="Times New Roman"/>
                <w:noProof/>
                <w:sz w:val="20"/>
                <w:szCs w:val="20"/>
                <w:lang w:val="uz-Cyrl-UZ"/>
              </w:rPr>
              <w:t>4</w:t>
            </w:r>
            <w:r w:rsidR="00644CE6">
              <w:rPr>
                <w:rFonts w:ascii="Times New Roman" w:hAnsi="Times New Roman"/>
                <w:noProof/>
                <w:sz w:val="20"/>
                <w:szCs w:val="20"/>
                <w:lang w:val="uz-Cyrl-UZ"/>
              </w:rPr>
              <w:t xml:space="preserve"> </w:t>
            </w:r>
            <w:r w:rsidR="000A0FF7">
              <w:rPr>
                <w:rFonts w:ascii="Times New Roman" w:hAnsi="Times New Roman"/>
                <w:noProof/>
                <w:sz w:val="20"/>
                <w:szCs w:val="20"/>
                <w:lang w:val="uz-Cyrl-UZ"/>
              </w:rPr>
              <w:t>дека</w:t>
            </w:r>
            <w:r w:rsidR="00E27EB9">
              <w:rPr>
                <w:rFonts w:ascii="Times New Roman" w:hAnsi="Times New Roman"/>
                <w:noProof/>
                <w:sz w:val="20"/>
                <w:szCs w:val="20"/>
                <w:lang w:val="uz-Cyrl-UZ"/>
              </w:rPr>
              <w:t>брь</w:t>
            </w:r>
          </w:p>
        </w:tc>
      </w:tr>
      <w:tr w:rsidR="00EF51ED" w:rsidTr="000A0FF7">
        <w:trPr>
          <w:jc w:val="center"/>
        </w:trPr>
        <w:tc>
          <w:tcPr>
            <w:tcW w:w="292"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5" w:type="pct"/>
            <w:gridSpan w:val="4"/>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Умумий йиғилиш ўтказилган жой:</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2727DC" w:rsidRDefault="00EF51ED" w:rsidP="007879EE">
            <w:pPr>
              <w:autoSpaceDE w:val="0"/>
              <w:autoSpaceDN w:val="0"/>
              <w:adjustRightInd w:val="0"/>
              <w:spacing w:after="0" w:line="240" w:lineRule="auto"/>
              <w:jc w:val="center"/>
              <w:rPr>
                <w:rFonts w:ascii="Arial" w:hAnsi="Arial" w:cs="Arial"/>
                <w:noProof/>
                <w:sz w:val="20"/>
                <w:szCs w:val="20"/>
                <w:lang w:val="uz-Cyrl-UZ"/>
              </w:rPr>
            </w:pPr>
            <w:r w:rsidRPr="002727DC">
              <w:rPr>
                <w:rFonts w:ascii="Times New Roman" w:hAnsi="Times New Roman"/>
                <w:noProof/>
                <w:sz w:val="20"/>
                <w:szCs w:val="20"/>
              </w:rPr>
              <w:t xml:space="preserve">Тошкент шахри, </w:t>
            </w:r>
            <w:r>
              <w:rPr>
                <w:rFonts w:ascii="Times New Roman" w:hAnsi="Times New Roman"/>
                <w:noProof/>
                <w:sz w:val="20"/>
                <w:szCs w:val="20"/>
              </w:rPr>
              <w:t xml:space="preserve">Шайхонтохур тумани, </w:t>
            </w:r>
            <w:r w:rsidRPr="00CD671B">
              <w:rPr>
                <w:rFonts w:ascii="Times New Roman" w:hAnsi="Times New Roman"/>
                <w:noProof/>
                <w:sz w:val="20"/>
                <w:szCs w:val="20"/>
              </w:rPr>
              <w:t>Абай кўчаси 4А уй</w:t>
            </w:r>
            <w:r>
              <w:rPr>
                <w:rFonts w:ascii="Times New Roman" w:hAnsi="Times New Roman"/>
                <w:noProof/>
                <w:sz w:val="20"/>
                <w:szCs w:val="20"/>
              </w:rPr>
              <w:t>.</w:t>
            </w:r>
          </w:p>
        </w:tc>
      </w:tr>
      <w:tr w:rsidR="00EF51ED" w:rsidTr="000A0FF7">
        <w:trPr>
          <w:jc w:val="center"/>
        </w:trPr>
        <w:tc>
          <w:tcPr>
            <w:tcW w:w="292"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5" w:type="pct"/>
            <w:gridSpan w:val="4"/>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Умумий йиғилиш кворуми:</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65BE1" w:rsidRDefault="00644CE6" w:rsidP="000A0FF7">
            <w:pPr>
              <w:autoSpaceDE w:val="0"/>
              <w:autoSpaceDN w:val="0"/>
              <w:adjustRightInd w:val="0"/>
              <w:spacing w:after="0" w:line="240" w:lineRule="auto"/>
              <w:jc w:val="center"/>
              <w:rPr>
                <w:rFonts w:ascii="Arial" w:hAnsi="Arial" w:cs="Arial"/>
                <w:noProof/>
                <w:sz w:val="20"/>
                <w:szCs w:val="20"/>
                <w:lang w:val="uz-Cyrl-UZ"/>
              </w:rPr>
            </w:pPr>
            <w:r w:rsidRPr="00167BF5">
              <w:rPr>
                <w:rFonts w:ascii="Times New Roman" w:hAnsi="Times New Roman"/>
                <w:noProof/>
                <w:sz w:val="20"/>
                <w:szCs w:val="20"/>
                <w:lang w:val="uz-Cyrl-UZ"/>
              </w:rPr>
              <w:t>9</w:t>
            </w:r>
            <w:r w:rsidR="00167BF5" w:rsidRPr="00167BF5">
              <w:rPr>
                <w:rFonts w:ascii="Times New Roman" w:hAnsi="Times New Roman"/>
                <w:noProof/>
                <w:sz w:val="20"/>
                <w:szCs w:val="20"/>
                <w:lang w:val="uz-Cyrl-UZ"/>
              </w:rPr>
              <w:t>0</w:t>
            </w:r>
            <w:r w:rsidR="00EF51ED" w:rsidRPr="00167BF5">
              <w:rPr>
                <w:rFonts w:ascii="Times New Roman" w:hAnsi="Times New Roman"/>
                <w:noProof/>
                <w:sz w:val="20"/>
                <w:szCs w:val="20"/>
              </w:rPr>
              <w:t>,</w:t>
            </w:r>
            <w:r w:rsidR="000A0FF7">
              <w:rPr>
                <w:rFonts w:ascii="Times New Roman" w:hAnsi="Times New Roman"/>
                <w:noProof/>
                <w:sz w:val="20"/>
                <w:szCs w:val="20"/>
              </w:rPr>
              <w:t>44</w:t>
            </w:r>
            <w:r w:rsidR="00EF51ED" w:rsidRPr="00167BF5">
              <w:rPr>
                <w:rFonts w:ascii="Times New Roman" w:hAnsi="Times New Roman"/>
                <w:noProof/>
                <w:sz w:val="20"/>
                <w:szCs w:val="20"/>
              </w:rPr>
              <w:t>%</w:t>
            </w:r>
          </w:p>
        </w:tc>
      </w:tr>
      <w:tr w:rsidR="00EF51ED" w:rsidTr="000A0FF7">
        <w:trPr>
          <w:jc w:val="center"/>
        </w:trPr>
        <w:tc>
          <w:tcPr>
            <w:tcW w:w="292"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44"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N</w:t>
            </w:r>
          </w:p>
        </w:tc>
        <w:tc>
          <w:tcPr>
            <w:tcW w:w="1285"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Овоз беришга </w:t>
            </w:r>
          </w:p>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қўйилган </w:t>
            </w:r>
          </w:p>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масалалар</w:t>
            </w:r>
          </w:p>
          <w:p w:rsidR="00EF51ED" w:rsidRDefault="00EF51ED">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179"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Овоз бериш якунлари</w:t>
            </w:r>
          </w:p>
          <w:p w:rsidR="00EF51ED" w:rsidRDefault="00EF51ED">
            <w:pPr>
              <w:autoSpaceDE w:val="0"/>
              <w:autoSpaceDN w:val="0"/>
              <w:adjustRightInd w:val="0"/>
              <w:spacing w:after="0" w:line="240" w:lineRule="auto"/>
              <w:jc w:val="center"/>
              <w:rPr>
                <w:rFonts w:ascii="Times New Roman" w:hAnsi="Times New Roman" w:cs="Times New Roman"/>
                <w:noProof/>
                <w:sz w:val="20"/>
                <w:szCs w:val="20"/>
              </w:rPr>
            </w:pPr>
          </w:p>
        </w:tc>
      </w:tr>
      <w:tr w:rsidR="00F45043" w:rsidTr="000A0FF7">
        <w:trPr>
          <w:trHeight w:val="365"/>
          <w:jc w:val="center"/>
        </w:trPr>
        <w:tc>
          <w:tcPr>
            <w:tcW w:w="292"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4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1285"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113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4F427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Ё</w:t>
            </w:r>
            <w:r w:rsidR="00EF51ED">
              <w:rPr>
                <w:rFonts w:ascii="Times New Roman" w:hAnsi="Times New Roman" w:cs="Times New Roman"/>
                <w:b/>
                <w:bCs/>
                <w:noProof/>
                <w:sz w:val="20"/>
                <w:szCs w:val="20"/>
              </w:rPr>
              <w:t>қлаш</w:t>
            </w:r>
          </w:p>
          <w:p w:rsidR="00EF51ED" w:rsidRDefault="00EF51ED">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қарши</w:t>
            </w:r>
          </w:p>
          <w:p w:rsidR="00EF51ED" w:rsidRDefault="00EF51ED">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8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бетарафлар</w:t>
            </w:r>
          </w:p>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p>
        </w:tc>
      </w:tr>
      <w:tr w:rsidR="00F45043" w:rsidTr="000A0FF7">
        <w:trPr>
          <w:trHeight w:val="272"/>
          <w:jc w:val="center"/>
        </w:trPr>
        <w:tc>
          <w:tcPr>
            <w:tcW w:w="292"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4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1285"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454"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w:t>
            </w:r>
          </w:p>
          <w:p w:rsidR="00EF51ED" w:rsidRDefault="00EF51ED">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8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сони</w:t>
            </w:r>
          </w:p>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p>
        </w:tc>
        <w:tc>
          <w:tcPr>
            <w:tcW w:w="533"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w:t>
            </w:r>
          </w:p>
          <w:p w:rsidR="00EF51ED" w:rsidRDefault="00EF51ED">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сони</w:t>
            </w:r>
          </w:p>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p>
        </w:tc>
        <w:tc>
          <w:tcPr>
            <w:tcW w:w="52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w:t>
            </w:r>
          </w:p>
          <w:p w:rsidR="00EF51ED" w:rsidRDefault="00EF51ED">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сони</w:t>
            </w:r>
          </w:p>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p>
        </w:tc>
      </w:tr>
      <w:tr w:rsidR="00F45043" w:rsidTr="000A0FF7">
        <w:trPr>
          <w:trHeight w:val="1119"/>
          <w:jc w:val="center"/>
        </w:trPr>
        <w:tc>
          <w:tcPr>
            <w:tcW w:w="292"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44"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C00B2" w:rsidRDefault="00EF51ED" w:rsidP="00297DB8">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1.</w:t>
            </w:r>
          </w:p>
        </w:tc>
        <w:tc>
          <w:tcPr>
            <w:tcW w:w="1285"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8124E5" w:rsidRDefault="00111438" w:rsidP="000A0FF7">
            <w:pPr>
              <w:tabs>
                <w:tab w:val="left" w:pos="993"/>
              </w:tabs>
              <w:spacing w:before="120" w:after="120" w:line="240" w:lineRule="auto"/>
              <w:rPr>
                <w:rFonts w:ascii="Times New Roman" w:hAnsi="Times New Roman"/>
                <w:sz w:val="20"/>
                <w:szCs w:val="20"/>
                <w:lang w:val="uz-Cyrl-UZ"/>
              </w:rPr>
            </w:pPr>
            <w:r w:rsidRPr="00FA6882">
              <w:rPr>
                <w:rFonts w:ascii="Times New Roman" w:hAnsi="Times New Roman"/>
                <w:b/>
                <w:sz w:val="20"/>
                <w:szCs w:val="20"/>
                <w:lang w:val="uz-Cyrl-UZ"/>
              </w:rPr>
              <w:t>Банк акциядорларининг навбатда</w:t>
            </w:r>
            <w:r w:rsidR="00CF7811">
              <w:rPr>
                <w:rFonts w:ascii="Times New Roman" w:hAnsi="Times New Roman"/>
                <w:b/>
                <w:sz w:val="20"/>
                <w:szCs w:val="20"/>
                <w:lang w:val="uz-Cyrl-UZ"/>
              </w:rPr>
              <w:t>н ташқари</w:t>
            </w:r>
            <w:r w:rsidRPr="00FA6882">
              <w:rPr>
                <w:rFonts w:ascii="Times New Roman" w:hAnsi="Times New Roman"/>
                <w:b/>
                <w:sz w:val="20"/>
                <w:szCs w:val="20"/>
                <w:lang w:val="uz-Cyrl-UZ"/>
              </w:rPr>
              <w:t xml:space="preserve"> умумий йиғилишининг саноқ комиссияси шахсий таркибини тасдиқлаш</w:t>
            </w:r>
            <w:r w:rsidRPr="006206F4">
              <w:rPr>
                <w:rFonts w:ascii="Times New Roman" w:hAnsi="Times New Roman"/>
                <w:sz w:val="20"/>
                <w:szCs w:val="20"/>
                <w:lang w:val="uz-Cyrl-UZ"/>
              </w:rPr>
              <w:t>.</w:t>
            </w:r>
          </w:p>
        </w:tc>
        <w:tc>
          <w:tcPr>
            <w:tcW w:w="454"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rsidP="007879EE">
            <w:pPr>
              <w:autoSpaceDE w:val="0"/>
              <w:autoSpaceDN w:val="0"/>
              <w:adjustRightInd w:val="0"/>
              <w:spacing w:after="0" w:line="240" w:lineRule="auto"/>
              <w:jc w:val="center"/>
              <w:rPr>
                <w:rFonts w:ascii="Times New Roman" w:hAnsi="Times New Roman"/>
                <w:noProof/>
                <w:sz w:val="20"/>
                <w:szCs w:val="20"/>
                <w:lang w:val="uz-Cyrl-UZ"/>
              </w:rPr>
            </w:pPr>
          </w:p>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8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jc w:val="center"/>
              <w:rPr>
                <w:rFonts w:ascii="Times New Roman" w:hAnsi="Times New Roman"/>
                <w:iCs/>
                <w:sz w:val="20"/>
                <w:szCs w:val="20"/>
                <w:lang w:val="uz-Cyrl-UZ"/>
              </w:rPr>
            </w:pPr>
          </w:p>
          <w:p w:rsidR="00EF51ED" w:rsidRPr="00861CAD" w:rsidRDefault="000A0FF7" w:rsidP="00644CE6">
            <w:pPr>
              <w:jc w:val="center"/>
              <w:rPr>
                <w:rFonts w:ascii="Times New Roman" w:hAnsi="Times New Roman"/>
                <w:sz w:val="20"/>
                <w:szCs w:val="20"/>
                <w:lang w:val="uz-Cyrl-UZ"/>
              </w:rPr>
            </w:pPr>
            <w:r>
              <w:rPr>
                <w:rFonts w:ascii="Times New Roman" w:hAnsi="Times New Roman"/>
                <w:sz w:val="20"/>
                <w:szCs w:val="20"/>
                <w:lang w:val="uz-Cyrl-UZ"/>
              </w:rPr>
              <w:t>78 879 215</w:t>
            </w:r>
          </w:p>
        </w:tc>
        <w:tc>
          <w:tcPr>
            <w:tcW w:w="533"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2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p>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p>
        </w:tc>
        <w:tc>
          <w:tcPr>
            <w:tcW w:w="45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861CAD" w:rsidTr="000A0FF7">
        <w:trPr>
          <w:trHeight w:val="1686"/>
          <w:jc w:val="center"/>
        </w:trPr>
        <w:tc>
          <w:tcPr>
            <w:tcW w:w="292"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861CAD" w:rsidRDefault="00861CAD">
            <w:pPr>
              <w:autoSpaceDE w:val="0"/>
              <w:autoSpaceDN w:val="0"/>
              <w:adjustRightInd w:val="0"/>
              <w:spacing w:after="0" w:line="240" w:lineRule="auto"/>
              <w:rPr>
                <w:rFonts w:ascii="Times New Roman" w:hAnsi="Times New Roman" w:cs="Times New Roman"/>
                <w:noProof/>
                <w:sz w:val="24"/>
                <w:szCs w:val="24"/>
              </w:rPr>
            </w:pPr>
          </w:p>
        </w:tc>
        <w:tc>
          <w:tcPr>
            <w:tcW w:w="244" w:type="pct"/>
            <w:tcBorders>
              <w:top w:val="single" w:sz="6" w:space="0" w:color="auto"/>
              <w:left w:val="single" w:sz="6" w:space="0" w:color="auto"/>
              <w:bottom w:val="single" w:sz="6" w:space="0" w:color="auto"/>
              <w:right w:val="single" w:sz="6" w:space="0" w:color="auto"/>
            </w:tcBorders>
            <w:shd w:val="clear" w:color="auto" w:fill="FFFFFF"/>
            <w:vAlign w:val="center"/>
          </w:tcPr>
          <w:p w:rsidR="00861CAD" w:rsidRPr="00CC00B2" w:rsidRDefault="00861CAD" w:rsidP="00297DB8">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2.</w:t>
            </w:r>
          </w:p>
        </w:tc>
        <w:tc>
          <w:tcPr>
            <w:tcW w:w="1285" w:type="pct"/>
            <w:tcBorders>
              <w:top w:val="single" w:sz="6" w:space="0" w:color="auto"/>
              <w:left w:val="single" w:sz="6" w:space="0" w:color="auto"/>
              <w:bottom w:val="single" w:sz="4" w:space="0" w:color="auto"/>
              <w:right w:val="single" w:sz="6" w:space="0" w:color="auto"/>
            </w:tcBorders>
            <w:shd w:val="clear" w:color="auto" w:fill="FFFFFF"/>
            <w:vAlign w:val="center"/>
          </w:tcPr>
          <w:p w:rsidR="00861CAD" w:rsidRPr="00861CAD" w:rsidRDefault="00861CAD" w:rsidP="000A0FF7">
            <w:pPr>
              <w:tabs>
                <w:tab w:val="left" w:pos="993"/>
              </w:tabs>
              <w:spacing w:before="120" w:after="120" w:line="240" w:lineRule="auto"/>
              <w:rPr>
                <w:rFonts w:ascii="Times New Roman" w:hAnsi="Times New Roman"/>
                <w:b/>
                <w:sz w:val="20"/>
                <w:szCs w:val="20"/>
                <w:lang w:val="uz-Cyrl-UZ"/>
              </w:rPr>
            </w:pPr>
            <w:r w:rsidRPr="00CB0B15">
              <w:rPr>
                <w:rFonts w:ascii="Times New Roman" w:hAnsi="Times New Roman"/>
                <w:noProof/>
                <w:sz w:val="20"/>
                <w:szCs w:val="20"/>
                <w:lang w:val="uz-Cyrl-UZ"/>
              </w:rPr>
              <w:t>«</w:t>
            </w:r>
            <w:r w:rsidRPr="00FA6882">
              <w:rPr>
                <w:rFonts w:ascii="Times New Roman" w:hAnsi="Times New Roman"/>
                <w:b/>
                <w:sz w:val="20"/>
                <w:szCs w:val="20"/>
                <w:lang w:val="uz-Cyrl-UZ"/>
              </w:rPr>
              <w:t>Туронбанк» АТБ акциядорларининг навбатдан ташқари умумий йиғилишининг регламентини тасдиқлаш</w:t>
            </w:r>
            <w:r>
              <w:rPr>
                <w:rFonts w:ascii="Times New Roman" w:hAnsi="Times New Roman"/>
                <w:b/>
                <w:sz w:val="20"/>
                <w:szCs w:val="20"/>
                <w:lang w:val="uz-Cyrl-UZ"/>
              </w:rPr>
              <w:t>.</w:t>
            </w:r>
          </w:p>
          <w:p w:rsidR="00861CAD" w:rsidRPr="00D26452" w:rsidRDefault="00861CAD" w:rsidP="00E86C04">
            <w:pPr>
              <w:autoSpaceDE w:val="0"/>
              <w:autoSpaceDN w:val="0"/>
              <w:adjustRightInd w:val="0"/>
              <w:spacing w:after="0" w:line="240" w:lineRule="auto"/>
              <w:ind w:left="38" w:right="45"/>
              <w:rPr>
                <w:rFonts w:ascii="Times New Roman" w:hAnsi="Times New Roman"/>
                <w:sz w:val="20"/>
                <w:szCs w:val="20"/>
                <w:lang w:val="uz-Cyrl-UZ"/>
              </w:rPr>
            </w:pPr>
          </w:p>
        </w:tc>
        <w:tc>
          <w:tcPr>
            <w:tcW w:w="454" w:type="pct"/>
            <w:tcBorders>
              <w:top w:val="single" w:sz="6" w:space="0" w:color="auto"/>
              <w:left w:val="single" w:sz="6" w:space="0" w:color="auto"/>
              <w:bottom w:val="single" w:sz="4" w:space="0" w:color="auto"/>
              <w:right w:val="single" w:sz="6" w:space="0" w:color="auto"/>
            </w:tcBorders>
            <w:shd w:val="clear" w:color="auto" w:fill="FFFFFF"/>
            <w:vAlign w:val="center"/>
          </w:tcPr>
          <w:p w:rsidR="00861CAD" w:rsidRDefault="00861CAD" w:rsidP="0013163B">
            <w:pPr>
              <w:autoSpaceDE w:val="0"/>
              <w:autoSpaceDN w:val="0"/>
              <w:adjustRightInd w:val="0"/>
              <w:spacing w:after="0" w:line="240" w:lineRule="auto"/>
              <w:jc w:val="center"/>
              <w:rPr>
                <w:rFonts w:ascii="Times New Roman" w:hAnsi="Times New Roman"/>
                <w:noProof/>
                <w:sz w:val="20"/>
                <w:szCs w:val="20"/>
                <w:lang w:val="uz-Cyrl-UZ"/>
              </w:rPr>
            </w:pPr>
          </w:p>
          <w:p w:rsidR="00861CAD" w:rsidRPr="00F56C0D" w:rsidRDefault="00861CAD" w:rsidP="0013163B">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82"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861CAD" w:rsidRPr="00F56C0D" w:rsidRDefault="00861CAD" w:rsidP="0013163B">
            <w:pPr>
              <w:jc w:val="center"/>
              <w:rPr>
                <w:rFonts w:ascii="Times New Roman" w:hAnsi="Times New Roman"/>
                <w:iCs/>
                <w:sz w:val="20"/>
                <w:szCs w:val="20"/>
                <w:lang w:val="uz-Cyrl-UZ"/>
              </w:rPr>
            </w:pPr>
          </w:p>
          <w:p w:rsidR="00861CAD" w:rsidRPr="00861CAD" w:rsidRDefault="000A0FF7" w:rsidP="0013163B">
            <w:pPr>
              <w:jc w:val="center"/>
              <w:rPr>
                <w:rFonts w:ascii="Times New Roman" w:hAnsi="Times New Roman"/>
                <w:sz w:val="20"/>
                <w:szCs w:val="20"/>
                <w:lang w:val="uz-Cyrl-UZ"/>
              </w:rPr>
            </w:pPr>
            <w:r>
              <w:rPr>
                <w:rFonts w:ascii="Times New Roman" w:hAnsi="Times New Roman"/>
                <w:sz w:val="20"/>
                <w:szCs w:val="20"/>
                <w:lang w:val="uz-Cyrl-UZ"/>
              </w:rPr>
              <w:t>78 879 215</w:t>
            </w:r>
          </w:p>
        </w:tc>
        <w:tc>
          <w:tcPr>
            <w:tcW w:w="533" w:type="pct"/>
            <w:tcBorders>
              <w:top w:val="single" w:sz="6" w:space="0" w:color="auto"/>
              <w:left w:val="single" w:sz="6" w:space="0" w:color="auto"/>
              <w:bottom w:val="single" w:sz="4" w:space="0" w:color="auto"/>
              <w:right w:val="single" w:sz="6" w:space="0" w:color="auto"/>
            </w:tcBorders>
            <w:shd w:val="clear" w:color="auto" w:fill="FFFFFF"/>
            <w:vAlign w:val="center"/>
          </w:tcPr>
          <w:p w:rsidR="00861CAD" w:rsidRPr="00F56C0D" w:rsidRDefault="00861CA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29" w:type="pct"/>
            <w:tcBorders>
              <w:top w:val="single" w:sz="6" w:space="0" w:color="auto"/>
              <w:left w:val="single" w:sz="6" w:space="0" w:color="auto"/>
              <w:bottom w:val="single" w:sz="4" w:space="0" w:color="auto"/>
              <w:right w:val="single" w:sz="6" w:space="0" w:color="auto"/>
            </w:tcBorders>
            <w:shd w:val="clear" w:color="auto" w:fill="FFFFFF"/>
            <w:vAlign w:val="center"/>
          </w:tcPr>
          <w:p w:rsidR="00861CAD" w:rsidRPr="00F56C0D" w:rsidRDefault="00861CA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22" w:type="pct"/>
            <w:tcBorders>
              <w:top w:val="single" w:sz="6" w:space="0" w:color="auto"/>
              <w:left w:val="single" w:sz="6" w:space="0" w:color="auto"/>
              <w:bottom w:val="single" w:sz="4" w:space="0" w:color="auto"/>
              <w:right w:val="single" w:sz="6" w:space="0" w:color="auto"/>
            </w:tcBorders>
            <w:shd w:val="clear" w:color="auto" w:fill="FFFFFF"/>
            <w:vAlign w:val="center"/>
          </w:tcPr>
          <w:p w:rsidR="00861CAD" w:rsidRPr="00F56C0D" w:rsidRDefault="00861CAD" w:rsidP="007879EE">
            <w:pPr>
              <w:autoSpaceDE w:val="0"/>
              <w:autoSpaceDN w:val="0"/>
              <w:adjustRightInd w:val="0"/>
              <w:spacing w:after="0" w:line="240" w:lineRule="auto"/>
              <w:jc w:val="center"/>
              <w:rPr>
                <w:rFonts w:ascii="Times New Roman" w:hAnsi="Times New Roman"/>
                <w:noProof/>
                <w:sz w:val="20"/>
                <w:szCs w:val="20"/>
                <w:lang w:val="uz-Cyrl-UZ"/>
              </w:rPr>
            </w:pPr>
          </w:p>
          <w:p w:rsidR="00861CAD" w:rsidRPr="00F56C0D" w:rsidRDefault="00861CA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861CAD" w:rsidRPr="00F56C0D" w:rsidRDefault="00861CAD" w:rsidP="007879EE">
            <w:pPr>
              <w:autoSpaceDE w:val="0"/>
              <w:autoSpaceDN w:val="0"/>
              <w:adjustRightInd w:val="0"/>
              <w:spacing w:after="0" w:line="240" w:lineRule="auto"/>
              <w:jc w:val="center"/>
              <w:rPr>
                <w:rFonts w:ascii="Times New Roman" w:hAnsi="Times New Roman"/>
                <w:noProof/>
                <w:sz w:val="20"/>
                <w:szCs w:val="20"/>
              </w:rPr>
            </w:pPr>
          </w:p>
        </w:tc>
        <w:tc>
          <w:tcPr>
            <w:tcW w:w="459"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861CAD" w:rsidRPr="00F56C0D" w:rsidRDefault="00861CA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0A0FF7" w:rsidRPr="000C2F30" w:rsidTr="00522244">
        <w:trPr>
          <w:trHeight w:val="566"/>
          <w:jc w:val="center"/>
        </w:trPr>
        <w:tc>
          <w:tcPr>
            <w:tcW w:w="292" w:type="pct"/>
            <w:vMerge/>
            <w:tcBorders>
              <w:top w:val="single" w:sz="6" w:space="0" w:color="auto"/>
              <w:left w:val="single" w:sz="6" w:space="0" w:color="auto"/>
              <w:bottom w:val="single" w:sz="6" w:space="0" w:color="auto"/>
              <w:right w:val="single" w:sz="4" w:space="0" w:color="auto"/>
            </w:tcBorders>
            <w:shd w:val="clear" w:color="auto" w:fill="FFFFFF"/>
            <w:vAlign w:val="center"/>
          </w:tcPr>
          <w:p w:rsidR="000A0FF7" w:rsidRPr="00371066" w:rsidRDefault="000A0FF7">
            <w:pPr>
              <w:autoSpaceDE w:val="0"/>
              <w:autoSpaceDN w:val="0"/>
              <w:adjustRightInd w:val="0"/>
              <w:spacing w:after="0" w:line="240" w:lineRule="auto"/>
              <w:rPr>
                <w:rFonts w:ascii="Times New Roman" w:hAnsi="Times New Roman" w:cs="Times New Roman"/>
                <w:noProof/>
                <w:sz w:val="24"/>
                <w:szCs w:val="24"/>
                <w:lang w:val="uz-Cyrl-UZ"/>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F45043" w:rsidRDefault="000A0FF7" w:rsidP="00F45043">
            <w:pPr>
              <w:tabs>
                <w:tab w:val="left" w:pos="993"/>
              </w:tabs>
              <w:spacing w:before="120" w:after="120" w:line="240" w:lineRule="auto"/>
              <w:jc w:val="center"/>
              <w:rPr>
                <w:rFonts w:ascii="Times New Roman" w:hAnsi="Times New Roman"/>
                <w:b/>
                <w:noProof/>
                <w:sz w:val="20"/>
                <w:szCs w:val="20"/>
                <w:lang w:val="uz-Cyrl-UZ"/>
              </w:rPr>
            </w:pPr>
            <w:r>
              <w:rPr>
                <w:rFonts w:ascii="Times New Roman" w:hAnsi="Times New Roman"/>
                <w:b/>
                <w:noProof/>
                <w:sz w:val="20"/>
                <w:szCs w:val="20"/>
                <w:lang w:val="uz-Cyrl-UZ"/>
              </w:rPr>
              <w:t>3.</w:t>
            </w:r>
          </w:p>
        </w:tc>
        <w:tc>
          <w:tcPr>
            <w:tcW w:w="1285"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0221ED" w:rsidRDefault="000A0FF7" w:rsidP="004746AE">
            <w:pPr>
              <w:spacing w:before="120" w:after="120"/>
              <w:rPr>
                <w:rFonts w:ascii="Times New Roman" w:hAnsi="Times New Roman"/>
                <w:b/>
                <w:sz w:val="20"/>
                <w:szCs w:val="20"/>
                <w:lang w:val="uz-Cyrl-UZ"/>
              </w:rPr>
            </w:pPr>
            <w:r w:rsidRPr="000A0FF7">
              <w:rPr>
                <w:rFonts w:ascii="Times New Roman" w:hAnsi="Times New Roman"/>
                <w:b/>
                <w:sz w:val="20"/>
                <w:szCs w:val="20"/>
                <w:lang w:val="uz-Cyrl-UZ"/>
              </w:rPr>
              <w:t>«Туронбанк» акциядорлик тижорат банк уставига ўзгартиришлар киритиш тўғрисида.</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0A0FF7" w:rsidRDefault="000A0FF7" w:rsidP="0013163B">
            <w:pPr>
              <w:autoSpaceDE w:val="0"/>
              <w:autoSpaceDN w:val="0"/>
              <w:adjustRightInd w:val="0"/>
              <w:spacing w:after="0" w:line="240" w:lineRule="auto"/>
              <w:jc w:val="center"/>
              <w:rPr>
                <w:rFonts w:ascii="Times New Roman" w:hAnsi="Times New Roman"/>
                <w:sz w:val="20"/>
                <w:szCs w:val="20"/>
                <w:lang w:val="uz-Cyrl-UZ"/>
              </w:rPr>
            </w:pPr>
          </w:p>
          <w:p w:rsidR="000A0FF7" w:rsidRPr="000A0FF7" w:rsidRDefault="000A0FF7" w:rsidP="0013163B">
            <w:pPr>
              <w:autoSpaceDE w:val="0"/>
              <w:autoSpaceDN w:val="0"/>
              <w:adjustRightInd w:val="0"/>
              <w:spacing w:after="0" w:line="240" w:lineRule="auto"/>
              <w:jc w:val="center"/>
              <w:rPr>
                <w:rFonts w:ascii="Times New Roman" w:hAnsi="Times New Roman"/>
                <w:sz w:val="20"/>
                <w:szCs w:val="20"/>
                <w:lang w:val="uz-Cyrl-UZ"/>
              </w:rPr>
            </w:pPr>
            <w:r w:rsidRPr="000A0FF7">
              <w:rPr>
                <w:rFonts w:ascii="Times New Roman" w:hAnsi="Times New Roman"/>
                <w:sz w:val="20"/>
                <w:szCs w:val="20"/>
                <w:lang w:val="uz-Cyrl-UZ"/>
              </w:rPr>
              <w:t>100</w:t>
            </w:r>
          </w:p>
        </w:tc>
        <w:tc>
          <w:tcPr>
            <w:tcW w:w="682" w:type="pct"/>
            <w:gridSpan w:val="2"/>
            <w:tcBorders>
              <w:top w:val="single" w:sz="4" w:space="0" w:color="auto"/>
              <w:left w:val="single" w:sz="4" w:space="0" w:color="auto"/>
              <w:bottom w:val="single" w:sz="4" w:space="0" w:color="auto"/>
              <w:right w:val="single" w:sz="4" w:space="0" w:color="auto"/>
            </w:tcBorders>
            <w:shd w:val="clear" w:color="auto" w:fill="FFFFFF"/>
          </w:tcPr>
          <w:p w:rsidR="000A0FF7" w:rsidRDefault="000A0FF7" w:rsidP="000A0FF7">
            <w:pPr>
              <w:jc w:val="center"/>
              <w:rPr>
                <w:rFonts w:ascii="Times New Roman" w:hAnsi="Times New Roman"/>
                <w:sz w:val="20"/>
                <w:szCs w:val="20"/>
                <w:lang w:val="uz-Cyrl-UZ"/>
              </w:rPr>
            </w:pPr>
          </w:p>
          <w:p w:rsidR="000A0FF7" w:rsidRDefault="000A0FF7" w:rsidP="000A0FF7">
            <w:pPr>
              <w:jc w:val="center"/>
              <w:rPr>
                <w:rFonts w:ascii="Times New Roman" w:hAnsi="Times New Roman"/>
                <w:sz w:val="20"/>
                <w:szCs w:val="20"/>
                <w:lang w:val="uz-Cyrl-UZ"/>
              </w:rPr>
            </w:pPr>
          </w:p>
          <w:p w:rsidR="000A0FF7" w:rsidRPr="000A0FF7" w:rsidRDefault="000A0FF7" w:rsidP="000A0FF7">
            <w:pPr>
              <w:jc w:val="center"/>
              <w:rPr>
                <w:rFonts w:ascii="Times New Roman" w:hAnsi="Times New Roman"/>
                <w:sz w:val="20"/>
                <w:szCs w:val="20"/>
                <w:lang w:val="uz-Cyrl-UZ"/>
              </w:rPr>
            </w:pPr>
            <w:r w:rsidRPr="000A0FF7">
              <w:rPr>
                <w:rFonts w:ascii="Times New Roman" w:hAnsi="Times New Roman"/>
                <w:sz w:val="20"/>
                <w:szCs w:val="20"/>
                <w:lang w:val="uz-Cyrl-UZ"/>
              </w:rPr>
              <w:t>78 879 215</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0A0FF7" w:rsidRDefault="000A0FF7" w:rsidP="00F45043">
            <w:pPr>
              <w:tabs>
                <w:tab w:val="left" w:pos="993"/>
              </w:tabs>
              <w:spacing w:before="120" w:after="120" w:line="240" w:lineRule="auto"/>
              <w:jc w:val="center"/>
              <w:rPr>
                <w:rFonts w:ascii="Times New Roman" w:hAnsi="Times New Roman"/>
                <w:sz w:val="20"/>
                <w:szCs w:val="20"/>
                <w:lang w:val="uz-Cyrl-UZ"/>
              </w:rPr>
            </w:pPr>
            <w:r w:rsidRPr="000A0FF7">
              <w:rPr>
                <w:rFonts w:ascii="Times New Roman" w:hAnsi="Times New Roman"/>
                <w:sz w:val="20"/>
                <w:szCs w:val="20"/>
                <w:lang w:val="uz-Cyrl-UZ"/>
              </w:rPr>
              <w:t>0</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0A0FF7" w:rsidRDefault="000A0FF7" w:rsidP="00F45043">
            <w:pPr>
              <w:tabs>
                <w:tab w:val="left" w:pos="917"/>
              </w:tabs>
              <w:spacing w:before="120" w:after="120" w:line="240" w:lineRule="auto"/>
              <w:jc w:val="center"/>
              <w:rPr>
                <w:rFonts w:ascii="Times New Roman" w:hAnsi="Times New Roman"/>
                <w:sz w:val="20"/>
                <w:szCs w:val="20"/>
                <w:lang w:val="uz-Cyrl-UZ"/>
              </w:rPr>
            </w:pPr>
            <w:r w:rsidRPr="000A0FF7">
              <w:rPr>
                <w:rFonts w:ascii="Times New Roman" w:hAnsi="Times New Roman"/>
                <w:sz w:val="20"/>
                <w:szCs w:val="20"/>
                <w:lang w:val="uz-Cyrl-UZ"/>
              </w:rPr>
              <w:t>0</w:t>
            </w:r>
          </w:p>
        </w:tc>
        <w:tc>
          <w:tcPr>
            <w:tcW w:w="5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0A0FF7" w:rsidRDefault="000A0FF7" w:rsidP="00F45043">
            <w:pPr>
              <w:tabs>
                <w:tab w:val="left" w:pos="993"/>
              </w:tabs>
              <w:spacing w:before="120" w:after="120" w:line="240" w:lineRule="auto"/>
              <w:jc w:val="center"/>
              <w:rPr>
                <w:rFonts w:ascii="Times New Roman" w:hAnsi="Times New Roman"/>
                <w:sz w:val="20"/>
                <w:szCs w:val="20"/>
                <w:lang w:val="uz-Cyrl-UZ"/>
              </w:rPr>
            </w:pPr>
            <w:r w:rsidRPr="000A0FF7">
              <w:rPr>
                <w:rFonts w:ascii="Times New Roman" w:hAnsi="Times New Roman"/>
                <w:sz w:val="20"/>
                <w:szCs w:val="20"/>
                <w:lang w:val="uz-Cyrl-UZ"/>
              </w:rPr>
              <w:t>0</w:t>
            </w:r>
          </w:p>
        </w:tc>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0A0FF7" w:rsidRDefault="000A0FF7" w:rsidP="00F45043">
            <w:pPr>
              <w:tabs>
                <w:tab w:val="left" w:pos="993"/>
              </w:tabs>
              <w:spacing w:before="120" w:after="120" w:line="240" w:lineRule="auto"/>
              <w:jc w:val="center"/>
              <w:rPr>
                <w:rFonts w:ascii="Times New Roman" w:hAnsi="Times New Roman"/>
                <w:sz w:val="20"/>
                <w:szCs w:val="20"/>
                <w:lang w:val="uz-Cyrl-UZ"/>
              </w:rPr>
            </w:pPr>
            <w:r w:rsidRPr="000A0FF7">
              <w:rPr>
                <w:rFonts w:ascii="Times New Roman" w:hAnsi="Times New Roman"/>
                <w:sz w:val="20"/>
                <w:szCs w:val="20"/>
                <w:lang w:val="uz-Cyrl-UZ"/>
              </w:rPr>
              <w:t>0</w:t>
            </w:r>
          </w:p>
        </w:tc>
      </w:tr>
      <w:tr w:rsidR="000A0FF7" w:rsidRPr="000C2F30" w:rsidTr="00522244">
        <w:trPr>
          <w:trHeight w:val="566"/>
          <w:jc w:val="center"/>
        </w:trPr>
        <w:tc>
          <w:tcPr>
            <w:tcW w:w="292" w:type="pct"/>
            <w:vMerge/>
            <w:tcBorders>
              <w:top w:val="single" w:sz="6" w:space="0" w:color="auto"/>
              <w:left w:val="single" w:sz="6" w:space="0" w:color="auto"/>
              <w:bottom w:val="single" w:sz="6" w:space="0" w:color="auto"/>
              <w:right w:val="single" w:sz="4" w:space="0" w:color="auto"/>
            </w:tcBorders>
            <w:shd w:val="clear" w:color="auto" w:fill="FFFFFF"/>
            <w:vAlign w:val="center"/>
          </w:tcPr>
          <w:p w:rsidR="000A0FF7" w:rsidRPr="00371066" w:rsidRDefault="000A0FF7">
            <w:pPr>
              <w:autoSpaceDE w:val="0"/>
              <w:autoSpaceDN w:val="0"/>
              <w:adjustRightInd w:val="0"/>
              <w:spacing w:after="0" w:line="240" w:lineRule="auto"/>
              <w:rPr>
                <w:rFonts w:ascii="Times New Roman" w:hAnsi="Times New Roman" w:cs="Times New Roman"/>
                <w:noProof/>
                <w:sz w:val="24"/>
                <w:szCs w:val="24"/>
                <w:lang w:val="uz-Cyrl-UZ"/>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F45043" w:rsidRDefault="0016105B" w:rsidP="00F45043">
            <w:pPr>
              <w:tabs>
                <w:tab w:val="left" w:pos="993"/>
              </w:tabs>
              <w:spacing w:before="120" w:after="120" w:line="240" w:lineRule="auto"/>
              <w:jc w:val="center"/>
              <w:rPr>
                <w:rFonts w:ascii="Times New Roman" w:hAnsi="Times New Roman"/>
                <w:b/>
                <w:noProof/>
                <w:sz w:val="20"/>
                <w:szCs w:val="20"/>
                <w:lang w:val="uz-Cyrl-UZ"/>
              </w:rPr>
            </w:pPr>
            <w:r>
              <w:rPr>
                <w:rFonts w:ascii="Times New Roman" w:hAnsi="Times New Roman"/>
                <w:b/>
                <w:noProof/>
                <w:sz w:val="20"/>
                <w:szCs w:val="20"/>
                <w:lang w:val="uz-Cyrl-UZ"/>
              </w:rPr>
              <w:t>4.</w:t>
            </w:r>
          </w:p>
        </w:tc>
        <w:tc>
          <w:tcPr>
            <w:tcW w:w="1285"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0221ED" w:rsidRDefault="000A0FF7" w:rsidP="00861CAD">
            <w:pPr>
              <w:spacing w:before="60" w:after="60" w:line="288" w:lineRule="auto"/>
              <w:ind w:firstLine="10"/>
              <w:rPr>
                <w:rFonts w:ascii="Times New Roman" w:hAnsi="Times New Roman"/>
                <w:b/>
                <w:sz w:val="20"/>
                <w:szCs w:val="20"/>
                <w:lang w:val="uz-Cyrl-UZ"/>
              </w:rPr>
            </w:pPr>
            <w:r w:rsidRPr="000A0FF7">
              <w:rPr>
                <w:rFonts w:ascii="Times New Roman" w:hAnsi="Times New Roman"/>
                <w:b/>
                <w:sz w:val="20"/>
                <w:szCs w:val="20"/>
                <w:lang w:val="uz-Cyrl-UZ"/>
              </w:rPr>
              <w:t>Банкнинг қўшимча чиқариладиган акцияларини жойлаштириш доирасида имтиёзли ҳуқуқни қўлламаслик тўғрисида.</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0A0FF7" w:rsidRDefault="000A0FF7" w:rsidP="0013163B">
            <w:pPr>
              <w:autoSpaceDE w:val="0"/>
              <w:autoSpaceDN w:val="0"/>
              <w:adjustRightInd w:val="0"/>
              <w:spacing w:after="0" w:line="240" w:lineRule="auto"/>
              <w:jc w:val="center"/>
              <w:rPr>
                <w:rFonts w:ascii="Times New Roman" w:hAnsi="Times New Roman"/>
                <w:sz w:val="20"/>
                <w:szCs w:val="20"/>
                <w:lang w:val="uz-Cyrl-UZ"/>
              </w:rPr>
            </w:pPr>
          </w:p>
          <w:p w:rsidR="000A0FF7" w:rsidRPr="000A0FF7" w:rsidRDefault="000A0FF7" w:rsidP="0013163B">
            <w:pPr>
              <w:autoSpaceDE w:val="0"/>
              <w:autoSpaceDN w:val="0"/>
              <w:adjustRightInd w:val="0"/>
              <w:spacing w:after="0" w:line="240" w:lineRule="auto"/>
              <w:jc w:val="center"/>
              <w:rPr>
                <w:rFonts w:ascii="Times New Roman" w:hAnsi="Times New Roman"/>
                <w:sz w:val="20"/>
                <w:szCs w:val="20"/>
                <w:lang w:val="uz-Cyrl-UZ"/>
              </w:rPr>
            </w:pPr>
            <w:r w:rsidRPr="000A0FF7">
              <w:rPr>
                <w:rFonts w:ascii="Times New Roman" w:hAnsi="Times New Roman"/>
                <w:sz w:val="20"/>
                <w:szCs w:val="20"/>
                <w:lang w:val="uz-Cyrl-UZ"/>
              </w:rPr>
              <w:t>100</w:t>
            </w:r>
          </w:p>
        </w:tc>
        <w:tc>
          <w:tcPr>
            <w:tcW w:w="682" w:type="pct"/>
            <w:gridSpan w:val="2"/>
            <w:tcBorders>
              <w:top w:val="single" w:sz="4" w:space="0" w:color="auto"/>
              <w:left w:val="single" w:sz="4" w:space="0" w:color="auto"/>
              <w:bottom w:val="single" w:sz="4" w:space="0" w:color="auto"/>
              <w:right w:val="single" w:sz="4" w:space="0" w:color="auto"/>
            </w:tcBorders>
            <w:shd w:val="clear" w:color="auto" w:fill="FFFFFF"/>
          </w:tcPr>
          <w:p w:rsidR="000A0FF7" w:rsidRDefault="000A0FF7" w:rsidP="000A0FF7">
            <w:pPr>
              <w:jc w:val="center"/>
              <w:rPr>
                <w:rFonts w:ascii="Times New Roman" w:hAnsi="Times New Roman"/>
                <w:sz w:val="20"/>
                <w:szCs w:val="20"/>
                <w:lang w:val="uz-Cyrl-UZ"/>
              </w:rPr>
            </w:pPr>
          </w:p>
          <w:p w:rsidR="000A0FF7" w:rsidRDefault="000A0FF7" w:rsidP="000A0FF7">
            <w:pPr>
              <w:jc w:val="center"/>
              <w:rPr>
                <w:rFonts w:ascii="Times New Roman" w:hAnsi="Times New Roman"/>
                <w:sz w:val="20"/>
                <w:szCs w:val="20"/>
                <w:lang w:val="uz-Cyrl-UZ"/>
              </w:rPr>
            </w:pPr>
          </w:p>
          <w:p w:rsidR="000A0FF7" w:rsidRPr="000A0FF7" w:rsidRDefault="000A0FF7" w:rsidP="000A0FF7">
            <w:pPr>
              <w:jc w:val="center"/>
              <w:rPr>
                <w:rFonts w:ascii="Times New Roman" w:hAnsi="Times New Roman"/>
                <w:sz w:val="20"/>
                <w:szCs w:val="20"/>
                <w:lang w:val="uz-Cyrl-UZ"/>
              </w:rPr>
            </w:pPr>
            <w:r w:rsidRPr="000A0FF7">
              <w:rPr>
                <w:rFonts w:ascii="Times New Roman" w:hAnsi="Times New Roman"/>
                <w:sz w:val="20"/>
                <w:szCs w:val="20"/>
                <w:lang w:val="uz-Cyrl-UZ"/>
              </w:rPr>
              <w:t>78 879 215</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0A0FF7" w:rsidRDefault="000A0FF7" w:rsidP="0013163B">
            <w:pPr>
              <w:tabs>
                <w:tab w:val="left" w:pos="993"/>
              </w:tabs>
              <w:spacing w:before="120" w:after="120" w:line="240" w:lineRule="auto"/>
              <w:jc w:val="center"/>
              <w:rPr>
                <w:rFonts w:ascii="Times New Roman" w:hAnsi="Times New Roman"/>
                <w:sz w:val="20"/>
                <w:szCs w:val="20"/>
                <w:lang w:val="uz-Cyrl-UZ"/>
              </w:rPr>
            </w:pPr>
            <w:r w:rsidRPr="000A0FF7">
              <w:rPr>
                <w:rFonts w:ascii="Times New Roman" w:hAnsi="Times New Roman"/>
                <w:sz w:val="20"/>
                <w:szCs w:val="20"/>
                <w:lang w:val="uz-Cyrl-UZ"/>
              </w:rPr>
              <w:t>0</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0A0FF7" w:rsidRDefault="000A0FF7" w:rsidP="0013163B">
            <w:pPr>
              <w:tabs>
                <w:tab w:val="left" w:pos="917"/>
              </w:tabs>
              <w:spacing w:before="120" w:after="120" w:line="240" w:lineRule="auto"/>
              <w:jc w:val="center"/>
              <w:rPr>
                <w:rFonts w:ascii="Times New Roman" w:hAnsi="Times New Roman"/>
                <w:sz w:val="20"/>
                <w:szCs w:val="20"/>
                <w:lang w:val="uz-Cyrl-UZ"/>
              </w:rPr>
            </w:pPr>
            <w:r w:rsidRPr="000A0FF7">
              <w:rPr>
                <w:rFonts w:ascii="Times New Roman" w:hAnsi="Times New Roman"/>
                <w:sz w:val="20"/>
                <w:szCs w:val="20"/>
                <w:lang w:val="uz-Cyrl-UZ"/>
              </w:rPr>
              <w:t>0</w:t>
            </w:r>
          </w:p>
        </w:tc>
        <w:tc>
          <w:tcPr>
            <w:tcW w:w="5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0A0FF7" w:rsidRDefault="000A0FF7" w:rsidP="0013163B">
            <w:pPr>
              <w:tabs>
                <w:tab w:val="left" w:pos="993"/>
              </w:tabs>
              <w:spacing w:before="120" w:after="120" w:line="240" w:lineRule="auto"/>
              <w:jc w:val="center"/>
              <w:rPr>
                <w:rFonts w:ascii="Times New Roman" w:hAnsi="Times New Roman"/>
                <w:sz w:val="20"/>
                <w:szCs w:val="20"/>
                <w:lang w:val="uz-Cyrl-UZ"/>
              </w:rPr>
            </w:pPr>
            <w:r w:rsidRPr="000A0FF7">
              <w:rPr>
                <w:rFonts w:ascii="Times New Roman" w:hAnsi="Times New Roman"/>
                <w:sz w:val="20"/>
                <w:szCs w:val="20"/>
                <w:lang w:val="uz-Cyrl-UZ"/>
              </w:rPr>
              <w:t>0</w:t>
            </w:r>
          </w:p>
        </w:tc>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0A0FF7" w:rsidRDefault="000A0FF7" w:rsidP="0013163B">
            <w:pPr>
              <w:tabs>
                <w:tab w:val="left" w:pos="993"/>
              </w:tabs>
              <w:spacing w:before="120" w:after="120" w:line="240" w:lineRule="auto"/>
              <w:jc w:val="center"/>
              <w:rPr>
                <w:rFonts w:ascii="Times New Roman" w:hAnsi="Times New Roman"/>
                <w:sz w:val="20"/>
                <w:szCs w:val="20"/>
                <w:lang w:val="uz-Cyrl-UZ"/>
              </w:rPr>
            </w:pPr>
            <w:r w:rsidRPr="000A0FF7">
              <w:rPr>
                <w:rFonts w:ascii="Times New Roman" w:hAnsi="Times New Roman"/>
                <w:sz w:val="20"/>
                <w:szCs w:val="20"/>
                <w:lang w:val="uz-Cyrl-UZ"/>
              </w:rPr>
              <w:t>0</w:t>
            </w:r>
          </w:p>
        </w:tc>
      </w:tr>
      <w:tr w:rsidR="000A0FF7" w:rsidRPr="000221ED" w:rsidTr="007001E7">
        <w:trPr>
          <w:trHeight w:val="566"/>
          <w:jc w:val="center"/>
        </w:trPr>
        <w:tc>
          <w:tcPr>
            <w:tcW w:w="292" w:type="pct"/>
            <w:vMerge/>
            <w:tcBorders>
              <w:top w:val="single" w:sz="6" w:space="0" w:color="auto"/>
              <w:left w:val="single" w:sz="6" w:space="0" w:color="auto"/>
              <w:bottom w:val="single" w:sz="6" w:space="0" w:color="auto"/>
              <w:right w:val="single" w:sz="4" w:space="0" w:color="auto"/>
            </w:tcBorders>
            <w:shd w:val="clear" w:color="auto" w:fill="FFFFFF"/>
            <w:vAlign w:val="center"/>
          </w:tcPr>
          <w:p w:rsidR="000A0FF7" w:rsidRPr="00371066" w:rsidRDefault="000A0FF7">
            <w:pPr>
              <w:autoSpaceDE w:val="0"/>
              <w:autoSpaceDN w:val="0"/>
              <w:adjustRightInd w:val="0"/>
              <w:spacing w:after="0" w:line="240" w:lineRule="auto"/>
              <w:rPr>
                <w:rFonts w:ascii="Times New Roman" w:hAnsi="Times New Roman" w:cs="Times New Roman"/>
                <w:noProof/>
                <w:sz w:val="24"/>
                <w:szCs w:val="24"/>
                <w:lang w:val="uz-Cyrl-UZ"/>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Default="0016105B" w:rsidP="00F45043">
            <w:pPr>
              <w:tabs>
                <w:tab w:val="left" w:pos="993"/>
              </w:tabs>
              <w:spacing w:before="120" w:after="120" w:line="240" w:lineRule="auto"/>
              <w:jc w:val="center"/>
              <w:rPr>
                <w:rFonts w:ascii="Times New Roman" w:hAnsi="Times New Roman"/>
                <w:b/>
                <w:noProof/>
                <w:sz w:val="20"/>
                <w:szCs w:val="20"/>
                <w:lang w:val="uz-Cyrl-UZ"/>
              </w:rPr>
            </w:pPr>
            <w:r>
              <w:rPr>
                <w:rFonts w:ascii="Times New Roman" w:hAnsi="Times New Roman"/>
                <w:b/>
                <w:noProof/>
                <w:sz w:val="20"/>
                <w:szCs w:val="20"/>
                <w:lang w:val="uz-Cyrl-UZ"/>
              </w:rPr>
              <w:t>5.</w:t>
            </w:r>
          </w:p>
        </w:tc>
        <w:tc>
          <w:tcPr>
            <w:tcW w:w="1285"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0221ED" w:rsidRDefault="000A0FF7" w:rsidP="004746AE">
            <w:pPr>
              <w:spacing w:before="120" w:after="120"/>
              <w:rPr>
                <w:rFonts w:ascii="Times New Roman" w:hAnsi="Times New Roman"/>
                <w:b/>
                <w:sz w:val="20"/>
                <w:szCs w:val="20"/>
                <w:lang w:val="uz-Cyrl-UZ"/>
              </w:rPr>
            </w:pPr>
            <w:r w:rsidRPr="000A0FF7">
              <w:rPr>
                <w:rFonts w:ascii="Times New Roman" w:hAnsi="Times New Roman"/>
                <w:b/>
                <w:sz w:val="20"/>
                <w:szCs w:val="20"/>
                <w:lang w:val="uz-Cyrl-UZ"/>
              </w:rPr>
              <w:t xml:space="preserve">Ўзбекистон Республикаси Президентининг 2017 йил 2 сентябрдаги             ПФ-5177-сонли Фармонига асосан, 2017 йилнинг сентябрь ойидан                    2018 йилнинг 1 июлига қадар валюта бозорини либераллаштириш шароитида банкнинг валюта ҳисобварақларидаги маблағларининг қайта баҳоланиши натижасида олинадиган фойдани тўлиқ банк капиталлашуви даражасини оширишга йўналтириш тўғрисида. </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0A0FF7" w:rsidRDefault="000A0FF7" w:rsidP="0013163B">
            <w:pPr>
              <w:autoSpaceDE w:val="0"/>
              <w:autoSpaceDN w:val="0"/>
              <w:adjustRightInd w:val="0"/>
              <w:spacing w:after="0" w:line="240" w:lineRule="auto"/>
              <w:jc w:val="center"/>
              <w:rPr>
                <w:rFonts w:ascii="Times New Roman" w:hAnsi="Times New Roman"/>
                <w:sz w:val="20"/>
                <w:szCs w:val="20"/>
                <w:lang w:val="uz-Cyrl-UZ"/>
              </w:rPr>
            </w:pPr>
          </w:p>
          <w:p w:rsidR="000A0FF7" w:rsidRPr="000A0FF7" w:rsidRDefault="000A0FF7" w:rsidP="0013163B">
            <w:pPr>
              <w:autoSpaceDE w:val="0"/>
              <w:autoSpaceDN w:val="0"/>
              <w:adjustRightInd w:val="0"/>
              <w:spacing w:after="0" w:line="240" w:lineRule="auto"/>
              <w:jc w:val="center"/>
              <w:rPr>
                <w:rFonts w:ascii="Times New Roman" w:hAnsi="Times New Roman"/>
                <w:sz w:val="20"/>
                <w:szCs w:val="20"/>
                <w:lang w:val="uz-Cyrl-UZ"/>
              </w:rPr>
            </w:pPr>
            <w:r w:rsidRPr="000A0FF7">
              <w:rPr>
                <w:rFonts w:ascii="Times New Roman" w:hAnsi="Times New Roman"/>
                <w:sz w:val="20"/>
                <w:szCs w:val="20"/>
                <w:lang w:val="uz-Cyrl-UZ"/>
              </w:rPr>
              <w:t>100</w:t>
            </w:r>
          </w:p>
        </w:tc>
        <w:tc>
          <w:tcPr>
            <w:tcW w:w="682" w:type="pct"/>
            <w:gridSpan w:val="2"/>
            <w:tcBorders>
              <w:top w:val="single" w:sz="4" w:space="0" w:color="auto"/>
              <w:left w:val="single" w:sz="4" w:space="0" w:color="auto"/>
              <w:bottom w:val="single" w:sz="4" w:space="0" w:color="auto"/>
              <w:right w:val="single" w:sz="4" w:space="0" w:color="auto"/>
            </w:tcBorders>
            <w:shd w:val="clear" w:color="auto" w:fill="FFFFFF"/>
          </w:tcPr>
          <w:p w:rsidR="000A0FF7" w:rsidRDefault="000A0FF7" w:rsidP="000A0FF7">
            <w:pPr>
              <w:jc w:val="center"/>
              <w:rPr>
                <w:rFonts w:ascii="Times New Roman" w:hAnsi="Times New Roman"/>
                <w:sz w:val="20"/>
                <w:szCs w:val="20"/>
                <w:lang w:val="uz-Cyrl-UZ"/>
              </w:rPr>
            </w:pPr>
          </w:p>
          <w:p w:rsidR="000A0FF7" w:rsidRDefault="000A0FF7" w:rsidP="000A0FF7">
            <w:pPr>
              <w:jc w:val="center"/>
              <w:rPr>
                <w:rFonts w:ascii="Times New Roman" w:hAnsi="Times New Roman"/>
                <w:sz w:val="20"/>
                <w:szCs w:val="20"/>
                <w:lang w:val="uz-Cyrl-UZ"/>
              </w:rPr>
            </w:pPr>
          </w:p>
          <w:p w:rsidR="000A0FF7" w:rsidRDefault="000A0FF7" w:rsidP="000A0FF7">
            <w:pPr>
              <w:jc w:val="center"/>
              <w:rPr>
                <w:rFonts w:ascii="Times New Roman" w:hAnsi="Times New Roman"/>
                <w:sz w:val="20"/>
                <w:szCs w:val="20"/>
                <w:lang w:val="uz-Cyrl-UZ"/>
              </w:rPr>
            </w:pPr>
          </w:p>
          <w:p w:rsidR="000A0FF7" w:rsidRDefault="000A0FF7" w:rsidP="000A0FF7">
            <w:pPr>
              <w:jc w:val="center"/>
              <w:rPr>
                <w:rFonts w:ascii="Times New Roman" w:hAnsi="Times New Roman"/>
                <w:sz w:val="20"/>
                <w:szCs w:val="20"/>
                <w:lang w:val="uz-Cyrl-UZ"/>
              </w:rPr>
            </w:pPr>
          </w:p>
          <w:p w:rsidR="000A0FF7" w:rsidRDefault="000A0FF7" w:rsidP="000A0FF7">
            <w:pPr>
              <w:jc w:val="center"/>
              <w:rPr>
                <w:rFonts w:ascii="Times New Roman" w:hAnsi="Times New Roman"/>
                <w:sz w:val="20"/>
                <w:szCs w:val="20"/>
                <w:lang w:val="uz-Cyrl-UZ"/>
              </w:rPr>
            </w:pPr>
          </w:p>
          <w:p w:rsidR="000A0FF7" w:rsidRDefault="000A0FF7" w:rsidP="000A0FF7">
            <w:pPr>
              <w:jc w:val="center"/>
              <w:rPr>
                <w:rFonts w:ascii="Times New Roman" w:hAnsi="Times New Roman"/>
                <w:sz w:val="20"/>
                <w:szCs w:val="20"/>
                <w:lang w:val="uz-Cyrl-UZ"/>
              </w:rPr>
            </w:pPr>
          </w:p>
          <w:p w:rsidR="000A0FF7" w:rsidRPr="000A0FF7" w:rsidRDefault="000A0FF7" w:rsidP="000A0FF7">
            <w:pPr>
              <w:jc w:val="center"/>
              <w:rPr>
                <w:rFonts w:ascii="Times New Roman" w:hAnsi="Times New Roman"/>
                <w:sz w:val="20"/>
                <w:szCs w:val="20"/>
                <w:lang w:val="uz-Cyrl-UZ"/>
              </w:rPr>
            </w:pPr>
            <w:r w:rsidRPr="000A0FF7">
              <w:rPr>
                <w:rFonts w:ascii="Times New Roman" w:hAnsi="Times New Roman"/>
                <w:sz w:val="20"/>
                <w:szCs w:val="20"/>
                <w:lang w:val="uz-Cyrl-UZ"/>
              </w:rPr>
              <w:t>78 879 215</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0A0FF7" w:rsidRDefault="000A0FF7" w:rsidP="0013163B">
            <w:pPr>
              <w:tabs>
                <w:tab w:val="left" w:pos="993"/>
              </w:tabs>
              <w:spacing w:before="120" w:after="120" w:line="240" w:lineRule="auto"/>
              <w:jc w:val="center"/>
              <w:rPr>
                <w:rFonts w:ascii="Times New Roman" w:hAnsi="Times New Roman"/>
                <w:sz w:val="20"/>
                <w:szCs w:val="20"/>
                <w:lang w:val="uz-Cyrl-UZ"/>
              </w:rPr>
            </w:pPr>
            <w:r w:rsidRPr="000A0FF7">
              <w:rPr>
                <w:rFonts w:ascii="Times New Roman" w:hAnsi="Times New Roman"/>
                <w:sz w:val="20"/>
                <w:szCs w:val="20"/>
                <w:lang w:val="uz-Cyrl-UZ"/>
              </w:rPr>
              <w:t>0</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0A0FF7" w:rsidRDefault="000A0FF7" w:rsidP="0013163B">
            <w:pPr>
              <w:tabs>
                <w:tab w:val="left" w:pos="917"/>
              </w:tabs>
              <w:spacing w:before="120" w:after="120" w:line="240" w:lineRule="auto"/>
              <w:jc w:val="center"/>
              <w:rPr>
                <w:rFonts w:ascii="Times New Roman" w:hAnsi="Times New Roman"/>
                <w:sz w:val="20"/>
                <w:szCs w:val="20"/>
                <w:lang w:val="uz-Cyrl-UZ"/>
              </w:rPr>
            </w:pPr>
            <w:r w:rsidRPr="000A0FF7">
              <w:rPr>
                <w:rFonts w:ascii="Times New Roman" w:hAnsi="Times New Roman"/>
                <w:sz w:val="20"/>
                <w:szCs w:val="20"/>
                <w:lang w:val="uz-Cyrl-UZ"/>
              </w:rPr>
              <w:t>0</w:t>
            </w:r>
          </w:p>
        </w:tc>
        <w:tc>
          <w:tcPr>
            <w:tcW w:w="5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0A0FF7" w:rsidRDefault="000A0FF7" w:rsidP="0013163B">
            <w:pPr>
              <w:tabs>
                <w:tab w:val="left" w:pos="993"/>
              </w:tabs>
              <w:spacing w:before="120" w:after="120" w:line="240" w:lineRule="auto"/>
              <w:jc w:val="center"/>
              <w:rPr>
                <w:rFonts w:ascii="Times New Roman" w:hAnsi="Times New Roman"/>
                <w:sz w:val="20"/>
                <w:szCs w:val="20"/>
                <w:lang w:val="uz-Cyrl-UZ"/>
              </w:rPr>
            </w:pPr>
            <w:r w:rsidRPr="000A0FF7">
              <w:rPr>
                <w:rFonts w:ascii="Times New Roman" w:hAnsi="Times New Roman"/>
                <w:sz w:val="20"/>
                <w:szCs w:val="20"/>
                <w:lang w:val="uz-Cyrl-UZ"/>
              </w:rPr>
              <w:t>0</w:t>
            </w:r>
          </w:p>
        </w:tc>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0A0FF7" w:rsidRDefault="000A0FF7" w:rsidP="0013163B">
            <w:pPr>
              <w:tabs>
                <w:tab w:val="left" w:pos="993"/>
              </w:tabs>
              <w:spacing w:before="120" w:after="120" w:line="240" w:lineRule="auto"/>
              <w:jc w:val="center"/>
              <w:rPr>
                <w:rFonts w:ascii="Times New Roman" w:hAnsi="Times New Roman"/>
                <w:sz w:val="20"/>
                <w:szCs w:val="20"/>
                <w:lang w:val="uz-Cyrl-UZ"/>
              </w:rPr>
            </w:pPr>
            <w:r w:rsidRPr="000A0FF7">
              <w:rPr>
                <w:rFonts w:ascii="Times New Roman" w:hAnsi="Times New Roman"/>
                <w:sz w:val="20"/>
                <w:szCs w:val="20"/>
                <w:lang w:val="uz-Cyrl-UZ"/>
              </w:rPr>
              <w:t>0</w:t>
            </w:r>
          </w:p>
        </w:tc>
      </w:tr>
      <w:tr w:rsidR="000A0FF7" w:rsidRPr="000221ED" w:rsidTr="007001E7">
        <w:trPr>
          <w:trHeight w:val="566"/>
          <w:jc w:val="center"/>
        </w:trPr>
        <w:tc>
          <w:tcPr>
            <w:tcW w:w="292" w:type="pct"/>
            <w:vMerge/>
            <w:tcBorders>
              <w:top w:val="single" w:sz="6" w:space="0" w:color="auto"/>
              <w:left w:val="single" w:sz="6" w:space="0" w:color="auto"/>
              <w:bottom w:val="single" w:sz="6" w:space="0" w:color="auto"/>
              <w:right w:val="single" w:sz="4" w:space="0" w:color="auto"/>
            </w:tcBorders>
            <w:shd w:val="clear" w:color="auto" w:fill="FFFFFF"/>
            <w:vAlign w:val="center"/>
          </w:tcPr>
          <w:p w:rsidR="000A0FF7" w:rsidRPr="00371066" w:rsidRDefault="000A0FF7">
            <w:pPr>
              <w:autoSpaceDE w:val="0"/>
              <w:autoSpaceDN w:val="0"/>
              <w:adjustRightInd w:val="0"/>
              <w:spacing w:after="0" w:line="240" w:lineRule="auto"/>
              <w:rPr>
                <w:rFonts w:ascii="Times New Roman" w:hAnsi="Times New Roman" w:cs="Times New Roman"/>
                <w:noProof/>
                <w:sz w:val="24"/>
                <w:szCs w:val="24"/>
                <w:lang w:val="uz-Cyrl-UZ"/>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Default="0016105B" w:rsidP="00F45043">
            <w:pPr>
              <w:tabs>
                <w:tab w:val="left" w:pos="993"/>
              </w:tabs>
              <w:spacing w:before="120" w:after="120" w:line="240" w:lineRule="auto"/>
              <w:jc w:val="center"/>
              <w:rPr>
                <w:rFonts w:ascii="Times New Roman" w:hAnsi="Times New Roman"/>
                <w:b/>
                <w:noProof/>
                <w:sz w:val="20"/>
                <w:szCs w:val="20"/>
                <w:lang w:val="uz-Cyrl-UZ"/>
              </w:rPr>
            </w:pPr>
            <w:r>
              <w:rPr>
                <w:rFonts w:ascii="Times New Roman" w:hAnsi="Times New Roman"/>
                <w:b/>
                <w:noProof/>
                <w:sz w:val="20"/>
                <w:szCs w:val="20"/>
                <w:lang w:val="uz-Cyrl-UZ"/>
              </w:rPr>
              <w:t>6.</w:t>
            </w:r>
          </w:p>
        </w:tc>
        <w:tc>
          <w:tcPr>
            <w:tcW w:w="1285"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0221ED" w:rsidRDefault="000A0FF7" w:rsidP="004746AE">
            <w:pPr>
              <w:spacing w:before="120" w:after="120"/>
              <w:rPr>
                <w:rFonts w:ascii="Times New Roman" w:hAnsi="Times New Roman"/>
                <w:b/>
                <w:sz w:val="20"/>
                <w:szCs w:val="20"/>
                <w:lang w:val="uz-Cyrl-UZ"/>
              </w:rPr>
            </w:pPr>
            <w:r w:rsidRPr="000A0FF7">
              <w:rPr>
                <w:rFonts w:ascii="Times New Roman" w:hAnsi="Times New Roman"/>
                <w:b/>
                <w:sz w:val="20"/>
                <w:szCs w:val="20"/>
                <w:lang w:val="uz-Cyrl-UZ"/>
              </w:rPr>
              <w:t>Умумий заҳира фондидаги маблағлар ҳисобидан банкнинг стандарт активлари учун яратилиши лозим бўлган заҳираларни банк капиталининг тегишли ҳисобварағига ўтказиш тўғрисида.</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0A0FF7" w:rsidRDefault="000A0FF7" w:rsidP="004746AE">
            <w:pPr>
              <w:autoSpaceDE w:val="0"/>
              <w:autoSpaceDN w:val="0"/>
              <w:adjustRightInd w:val="0"/>
              <w:spacing w:after="0" w:line="240" w:lineRule="auto"/>
              <w:jc w:val="center"/>
              <w:rPr>
                <w:rFonts w:ascii="Times New Roman" w:hAnsi="Times New Roman"/>
                <w:sz w:val="20"/>
                <w:szCs w:val="20"/>
                <w:lang w:val="uz-Cyrl-UZ"/>
              </w:rPr>
            </w:pPr>
            <w:r w:rsidRPr="000A0FF7">
              <w:rPr>
                <w:rFonts w:ascii="Times New Roman" w:hAnsi="Times New Roman"/>
                <w:sz w:val="20"/>
                <w:szCs w:val="20"/>
                <w:lang w:val="uz-Cyrl-UZ"/>
              </w:rPr>
              <w:t>100</w:t>
            </w:r>
          </w:p>
        </w:tc>
        <w:tc>
          <w:tcPr>
            <w:tcW w:w="682" w:type="pct"/>
            <w:gridSpan w:val="2"/>
            <w:tcBorders>
              <w:top w:val="single" w:sz="4" w:space="0" w:color="auto"/>
              <w:left w:val="single" w:sz="4" w:space="0" w:color="auto"/>
              <w:bottom w:val="single" w:sz="4" w:space="0" w:color="auto"/>
              <w:right w:val="single" w:sz="4" w:space="0" w:color="auto"/>
            </w:tcBorders>
            <w:shd w:val="clear" w:color="auto" w:fill="FFFFFF"/>
          </w:tcPr>
          <w:p w:rsidR="000A0FF7" w:rsidRDefault="000A0FF7" w:rsidP="004746AE">
            <w:pPr>
              <w:jc w:val="center"/>
              <w:rPr>
                <w:rFonts w:ascii="Times New Roman" w:hAnsi="Times New Roman"/>
                <w:sz w:val="20"/>
                <w:szCs w:val="20"/>
                <w:lang w:val="uz-Cyrl-UZ"/>
              </w:rPr>
            </w:pPr>
          </w:p>
          <w:p w:rsidR="000A0FF7" w:rsidRDefault="000A0FF7" w:rsidP="004746AE">
            <w:pPr>
              <w:jc w:val="center"/>
              <w:rPr>
                <w:rFonts w:ascii="Times New Roman" w:hAnsi="Times New Roman"/>
                <w:sz w:val="20"/>
                <w:szCs w:val="20"/>
                <w:lang w:val="uz-Cyrl-UZ"/>
              </w:rPr>
            </w:pPr>
          </w:p>
          <w:p w:rsidR="000A0FF7" w:rsidRDefault="000A0FF7" w:rsidP="004746AE">
            <w:pPr>
              <w:jc w:val="center"/>
              <w:rPr>
                <w:rFonts w:ascii="Times New Roman" w:hAnsi="Times New Roman"/>
                <w:sz w:val="20"/>
                <w:szCs w:val="20"/>
                <w:lang w:val="uz-Cyrl-UZ"/>
              </w:rPr>
            </w:pPr>
          </w:p>
          <w:p w:rsidR="000A0FF7" w:rsidRPr="000A0FF7" w:rsidRDefault="000A0FF7" w:rsidP="004746AE">
            <w:pPr>
              <w:jc w:val="center"/>
              <w:rPr>
                <w:rFonts w:ascii="Times New Roman" w:hAnsi="Times New Roman"/>
                <w:sz w:val="20"/>
                <w:szCs w:val="20"/>
                <w:lang w:val="uz-Cyrl-UZ"/>
              </w:rPr>
            </w:pPr>
            <w:r w:rsidRPr="000A0FF7">
              <w:rPr>
                <w:rFonts w:ascii="Times New Roman" w:hAnsi="Times New Roman"/>
                <w:sz w:val="20"/>
                <w:szCs w:val="20"/>
                <w:lang w:val="uz-Cyrl-UZ"/>
              </w:rPr>
              <w:t>78 879 215</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0A0FF7" w:rsidRDefault="000A0FF7" w:rsidP="004746AE">
            <w:pPr>
              <w:tabs>
                <w:tab w:val="left" w:pos="993"/>
              </w:tabs>
              <w:spacing w:before="120" w:after="120" w:line="240" w:lineRule="auto"/>
              <w:jc w:val="center"/>
              <w:rPr>
                <w:rFonts w:ascii="Times New Roman" w:hAnsi="Times New Roman"/>
                <w:sz w:val="20"/>
                <w:szCs w:val="20"/>
                <w:lang w:val="uz-Cyrl-UZ"/>
              </w:rPr>
            </w:pPr>
            <w:r w:rsidRPr="000A0FF7">
              <w:rPr>
                <w:rFonts w:ascii="Times New Roman" w:hAnsi="Times New Roman"/>
                <w:sz w:val="20"/>
                <w:szCs w:val="20"/>
                <w:lang w:val="uz-Cyrl-UZ"/>
              </w:rPr>
              <w:t>0</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0A0FF7" w:rsidRDefault="000A0FF7" w:rsidP="004746AE">
            <w:pPr>
              <w:tabs>
                <w:tab w:val="left" w:pos="917"/>
              </w:tabs>
              <w:spacing w:before="120" w:after="120" w:line="240" w:lineRule="auto"/>
              <w:jc w:val="center"/>
              <w:rPr>
                <w:rFonts w:ascii="Times New Roman" w:hAnsi="Times New Roman"/>
                <w:sz w:val="20"/>
                <w:szCs w:val="20"/>
                <w:lang w:val="uz-Cyrl-UZ"/>
              </w:rPr>
            </w:pPr>
            <w:r w:rsidRPr="000A0FF7">
              <w:rPr>
                <w:rFonts w:ascii="Times New Roman" w:hAnsi="Times New Roman"/>
                <w:sz w:val="20"/>
                <w:szCs w:val="20"/>
                <w:lang w:val="uz-Cyrl-UZ"/>
              </w:rPr>
              <w:t>0</w:t>
            </w:r>
          </w:p>
        </w:tc>
        <w:tc>
          <w:tcPr>
            <w:tcW w:w="5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0A0FF7" w:rsidRDefault="000A0FF7" w:rsidP="004746AE">
            <w:pPr>
              <w:tabs>
                <w:tab w:val="left" w:pos="993"/>
              </w:tabs>
              <w:spacing w:before="120" w:after="120" w:line="240" w:lineRule="auto"/>
              <w:jc w:val="center"/>
              <w:rPr>
                <w:rFonts w:ascii="Times New Roman" w:hAnsi="Times New Roman"/>
                <w:sz w:val="20"/>
                <w:szCs w:val="20"/>
                <w:lang w:val="uz-Cyrl-UZ"/>
              </w:rPr>
            </w:pPr>
            <w:r w:rsidRPr="000A0FF7">
              <w:rPr>
                <w:rFonts w:ascii="Times New Roman" w:hAnsi="Times New Roman"/>
                <w:sz w:val="20"/>
                <w:szCs w:val="20"/>
                <w:lang w:val="uz-Cyrl-UZ"/>
              </w:rPr>
              <w:t>0</w:t>
            </w:r>
          </w:p>
        </w:tc>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0A0FF7" w:rsidRDefault="000A0FF7" w:rsidP="004746AE">
            <w:pPr>
              <w:tabs>
                <w:tab w:val="left" w:pos="993"/>
              </w:tabs>
              <w:spacing w:before="120" w:after="120" w:line="240" w:lineRule="auto"/>
              <w:jc w:val="center"/>
              <w:rPr>
                <w:rFonts w:ascii="Times New Roman" w:hAnsi="Times New Roman"/>
                <w:sz w:val="20"/>
                <w:szCs w:val="20"/>
                <w:lang w:val="uz-Cyrl-UZ"/>
              </w:rPr>
            </w:pPr>
            <w:r w:rsidRPr="000A0FF7">
              <w:rPr>
                <w:rFonts w:ascii="Times New Roman" w:hAnsi="Times New Roman"/>
                <w:sz w:val="20"/>
                <w:szCs w:val="20"/>
                <w:lang w:val="uz-Cyrl-UZ"/>
              </w:rPr>
              <w:t>0</w:t>
            </w:r>
          </w:p>
        </w:tc>
      </w:tr>
      <w:tr w:rsidR="000A0FF7" w:rsidRPr="000A0FF7" w:rsidTr="007001E7">
        <w:trPr>
          <w:trHeight w:val="566"/>
          <w:jc w:val="center"/>
        </w:trPr>
        <w:tc>
          <w:tcPr>
            <w:tcW w:w="292" w:type="pct"/>
            <w:vMerge/>
            <w:tcBorders>
              <w:top w:val="single" w:sz="6" w:space="0" w:color="auto"/>
              <w:left w:val="single" w:sz="6" w:space="0" w:color="auto"/>
              <w:bottom w:val="single" w:sz="6" w:space="0" w:color="auto"/>
              <w:right w:val="single" w:sz="4" w:space="0" w:color="auto"/>
            </w:tcBorders>
            <w:shd w:val="clear" w:color="auto" w:fill="FFFFFF"/>
            <w:vAlign w:val="center"/>
          </w:tcPr>
          <w:p w:rsidR="000A0FF7" w:rsidRPr="00371066" w:rsidRDefault="000A0FF7">
            <w:pPr>
              <w:autoSpaceDE w:val="0"/>
              <w:autoSpaceDN w:val="0"/>
              <w:adjustRightInd w:val="0"/>
              <w:spacing w:after="0" w:line="240" w:lineRule="auto"/>
              <w:rPr>
                <w:rFonts w:ascii="Times New Roman" w:hAnsi="Times New Roman" w:cs="Times New Roman"/>
                <w:noProof/>
                <w:sz w:val="24"/>
                <w:szCs w:val="24"/>
                <w:lang w:val="uz-Cyrl-UZ"/>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Default="0016105B" w:rsidP="00F45043">
            <w:pPr>
              <w:tabs>
                <w:tab w:val="left" w:pos="993"/>
              </w:tabs>
              <w:spacing w:before="120" w:after="120" w:line="240" w:lineRule="auto"/>
              <w:jc w:val="center"/>
              <w:rPr>
                <w:rFonts w:ascii="Times New Roman" w:hAnsi="Times New Roman"/>
                <w:b/>
                <w:noProof/>
                <w:sz w:val="20"/>
                <w:szCs w:val="20"/>
                <w:lang w:val="uz-Cyrl-UZ"/>
              </w:rPr>
            </w:pPr>
            <w:r>
              <w:rPr>
                <w:rFonts w:ascii="Times New Roman" w:hAnsi="Times New Roman"/>
                <w:b/>
                <w:noProof/>
                <w:sz w:val="20"/>
                <w:szCs w:val="20"/>
                <w:lang w:val="uz-Cyrl-UZ"/>
              </w:rPr>
              <w:t>7.</w:t>
            </w:r>
          </w:p>
        </w:tc>
        <w:tc>
          <w:tcPr>
            <w:tcW w:w="1285"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0A0FF7" w:rsidRDefault="000A0FF7" w:rsidP="004746AE">
            <w:pPr>
              <w:spacing w:before="120" w:after="120"/>
              <w:rPr>
                <w:rFonts w:ascii="Times New Roman" w:hAnsi="Times New Roman"/>
                <w:b/>
                <w:sz w:val="20"/>
                <w:szCs w:val="20"/>
                <w:lang w:val="uz-Cyrl-UZ"/>
              </w:rPr>
            </w:pPr>
            <w:r w:rsidRPr="000A0FF7">
              <w:rPr>
                <w:rFonts w:ascii="Times New Roman" w:hAnsi="Times New Roman"/>
                <w:b/>
                <w:sz w:val="20"/>
                <w:szCs w:val="20"/>
                <w:lang w:val="uz-Cyrl-UZ"/>
              </w:rPr>
              <w:t xml:space="preserve">2017 йил якуни ва кейинги молиявий йилларнинг ҳисобот саналарида банк томонидан олинадиган </w:t>
            </w:r>
            <w:r w:rsidRPr="000A0FF7">
              <w:rPr>
                <w:rFonts w:ascii="Times New Roman" w:hAnsi="Times New Roman"/>
                <w:b/>
                <w:sz w:val="20"/>
                <w:szCs w:val="20"/>
                <w:lang w:val="uz-Cyrl-UZ"/>
              </w:rPr>
              <w:lastRenderedPageBreak/>
              <w:t xml:space="preserve">соф фойда ҳисобидан стандарт активлар учун яратилиши лозим бўлган захирани банкнинг тегишли ҳисобварағига ўтказиб бориш масаласини кўриб чиқиш тўғрисида.  </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0A0FF7" w:rsidRDefault="000A0FF7" w:rsidP="00132695">
            <w:pPr>
              <w:autoSpaceDE w:val="0"/>
              <w:autoSpaceDN w:val="0"/>
              <w:adjustRightInd w:val="0"/>
              <w:spacing w:after="0" w:line="240" w:lineRule="auto"/>
              <w:jc w:val="center"/>
              <w:rPr>
                <w:rFonts w:ascii="Times New Roman" w:hAnsi="Times New Roman"/>
                <w:sz w:val="20"/>
                <w:szCs w:val="20"/>
                <w:lang w:val="uz-Cyrl-UZ"/>
              </w:rPr>
            </w:pPr>
            <w:r w:rsidRPr="000A0FF7">
              <w:rPr>
                <w:rFonts w:ascii="Times New Roman" w:hAnsi="Times New Roman"/>
                <w:sz w:val="20"/>
                <w:szCs w:val="20"/>
                <w:lang w:val="uz-Cyrl-UZ"/>
              </w:rPr>
              <w:lastRenderedPageBreak/>
              <w:t>100</w:t>
            </w:r>
          </w:p>
        </w:tc>
        <w:tc>
          <w:tcPr>
            <w:tcW w:w="682" w:type="pct"/>
            <w:gridSpan w:val="2"/>
            <w:tcBorders>
              <w:top w:val="single" w:sz="4" w:space="0" w:color="auto"/>
              <w:left w:val="single" w:sz="4" w:space="0" w:color="auto"/>
              <w:bottom w:val="single" w:sz="4" w:space="0" w:color="auto"/>
              <w:right w:val="single" w:sz="4" w:space="0" w:color="auto"/>
            </w:tcBorders>
            <w:shd w:val="clear" w:color="auto" w:fill="FFFFFF"/>
          </w:tcPr>
          <w:p w:rsidR="000A0FF7" w:rsidRDefault="000A0FF7" w:rsidP="00132695">
            <w:pPr>
              <w:jc w:val="center"/>
              <w:rPr>
                <w:rFonts w:ascii="Times New Roman" w:hAnsi="Times New Roman"/>
                <w:sz w:val="20"/>
                <w:szCs w:val="20"/>
                <w:lang w:val="uz-Cyrl-UZ"/>
              </w:rPr>
            </w:pPr>
          </w:p>
          <w:p w:rsidR="000A0FF7" w:rsidRPr="000A0FF7" w:rsidRDefault="000A0FF7" w:rsidP="00132695">
            <w:pPr>
              <w:jc w:val="center"/>
              <w:rPr>
                <w:rFonts w:ascii="Times New Roman" w:hAnsi="Times New Roman"/>
                <w:sz w:val="20"/>
                <w:szCs w:val="20"/>
                <w:lang w:val="uz-Cyrl-UZ"/>
              </w:rPr>
            </w:pPr>
            <w:r w:rsidRPr="000A0FF7">
              <w:rPr>
                <w:rFonts w:ascii="Times New Roman" w:hAnsi="Times New Roman"/>
                <w:sz w:val="20"/>
                <w:szCs w:val="20"/>
                <w:lang w:val="uz-Cyrl-UZ"/>
              </w:rPr>
              <w:t>78 879 215</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0A0FF7" w:rsidRDefault="000A0FF7" w:rsidP="00132695">
            <w:pPr>
              <w:tabs>
                <w:tab w:val="left" w:pos="993"/>
              </w:tabs>
              <w:spacing w:before="120" w:after="120" w:line="240" w:lineRule="auto"/>
              <w:jc w:val="center"/>
              <w:rPr>
                <w:rFonts w:ascii="Times New Roman" w:hAnsi="Times New Roman"/>
                <w:sz w:val="20"/>
                <w:szCs w:val="20"/>
                <w:lang w:val="uz-Cyrl-UZ"/>
              </w:rPr>
            </w:pPr>
            <w:r w:rsidRPr="000A0FF7">
              <w:rPr>
                <w:rFonts w:ascii="Times New Roman" w:hAnsi="Times New Roman"/>
                <w:sz w:val="20"/>
                <w:szCs w:val="20"/>
                <w:lang w:val="uz-Cyrl-UZ"/>
              </w:rPr>
              <w:t>0</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0A0FF7" w:rsidRDefault="000A0FF7" w:rsidP="00132695">
            <w:pPr>
              <w:tabs>
                <w:tab w:val="left" w:pos="917"/>
              </w:tabs>
              <w:spacing w:before="120" w:after="120" w:line="240" w:lineRule="auto"/>
              <w:jc w:val="center"/>
              <w:rPr>
                <w:rFonts w:ascii="Times New Roman" w:hAnsi="Times New Roman"/>
                <w:sz w:val="20"/>
                <w:szCs w:val="20"/>
                <w:lang w:val="uz-Cyrl-UZ"/>
              </w:rPr>
            </w:pPr>
            <w:r w:rsidRPr="000A0FF7">
              <w:rPr>
                <w:rFonts w:ascii="Times New Roman" w:hAnsi="Times New Roman"/>
                <w:sz w:val="20"/>
                <w:szCs w:val="20"/>
                <w:lang w:val="uz-Cyrl-UZ"/>
              </w:rPr>
              <w:t>0</w:t>
            </w:r>
          </w:p>
        </w:tc>
        <w:tc>
          <w:tcPr>
            <w:tcW w:w="5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0A0FF7" w:rsidRDefault="000A0FF7" w:rsidP="00132695">
            <w:pPr>
              <w:tabs>
                <w:tab w:val="left" w:pos="993"/>
              </w:tabs>
              <w:spacing w:before="120" w:after="120" w:line="240" w:lineRule="auto"/>
              <w:jc w:val="center"/>
              <w:rPr>
                <w:rFonts w:ascii="Times New Roman" w:hAnsi="Times New Roman"/>
                <w:sz w:val="20"/>
                <w:szCs w:val="20"/>
                <w:lang w:val="uz-Cyrl-UZ"/>
              </w:rPr>
            </w:pPr>
            <w:r w:rsidRPr="000A0FF7">
              <w:rPr>
                <w:rFonts w:ascii="Times New Roman" w:hAnsi="Times New Roman"/>
                <w:sz w:val="20"/>
                <w:szCs w:val="20"/>
                <w:lang w:val="uz-Cyrl-UZ"/>
              </w:rPr>
              <w:t>0</w:t>
            </w:r>
          </w:p>
        </w:tc>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0A0FF7" w:rsidRDefault="000A0FF7" w:rsidP="00132695">
            <w:pPr>
              <w:tabs>
                <w:tab w:val="left" w:pos="993"/>
              </w:tabs>
              <w:spacing w:before="120" w:after="120" w:line="240" w:lineRule="auto"/>
              <w:jc w:val="center"/>
              <w:rPr>
                <w:rFonts w:ascii="Times New Roman" w:hAnsi="Times New Roman"/>
                <w:sz w:val="20"/>
                <w:szCs w:val="20"/>
                <w:lang w:val="uz-Cyrl-UZ"/>
              </w:rPr>
            </w:pPr>
            <w:r w:rsidRPr="000A0FF7">
              <w:rPr>
                <w:rFonts w:ascii="Times New Roman" w:hAnsi="Times New Roman"/>
                <w:sz w:val="20"/>
                <w:szCs w:val="20"/>
                <w:lang w:val="uz-Cyrl-UZ"/>
              </w:rPr>
              <w:t>0</w:t>
            </w:r>
          </w:p>
        </w:tc>
      </w:tr>
      <w:tr w:rsidR="000A0FF7" w:rsidRPr="000A0FF7" w:rsidTr="0047141B">
        <w:trPr>
          <w:trHeight w:val="566"/>
          <w:jc w:val="center"/>
        </w:trPr>
        <w:tc>
          <w:tcPr>
            <w:tcW w:w="292" w:type="pct"/>
            <w:vMerge/>
            <w:tcBorders>
              <w:top w:val="single" w:sz="6" w:space="0" w:color="auto"/>
              <w:left w:val="single" w:sz="6" w:space="0" w:color="auto"/>
              <w:bottom w:val="single" w:sz="6" w:space="0" w:color="auto"/>
              <w:right w:val="single" w:sz="4" w:space="0" w:color="auto"/>
            </w:tcBorders>
            <w:shd w:val="clear" w:color="auto" w:fill="FFFFFF"/>
            <w:vAlign w:val="center"/>
          </w:tcPr>
          <w:p w:rsidR="000A0FF7" w:rsidRPr="00371066" w:rsidRDefault="000A0FF7">
            <w:pPr>
              <w:autoSpaceDE w:val="0"/>
              <w:autoSpaceDN w:val="0"/>
              <w:adjustRightInd w:val="0"/>
              <w:spacing w:after="0" w:line="240" w:lineRule="auto"/>
              <w:rPr>
                <w:rFonts w:ascii="Times New Roman" w:hAnsi="Times New Roman" w:cs="Times New Roman"/>
                <w:noProof/>
                <w:sz w:val="24"/>
                <w:szCs w:val="24"/>
                <w:lang w:val="uz-Cyrl-UZ"/>
              </w:rPr>
            </w:pPr>
          </w:p>
        </w:tc>
        <w:tc>
          <w:tcPr>
            <w:tcW w:w="4708" w:type="pct"/>
            <w:gridSpan w:val="10"/>
            <w:tcBorders>
              <w:top w:val="single" w:sz="4" w:space="0" w:color="auto"/>
              <w:left w:val="single" w:sz="4" w:space="0" w:color="auto"/>
              <w:bottom w:val="single" w:sz="4" w:space="0" w:color="auto"/>
              <w:right w:val="single" w:sz="4" w:space="0" w:color="auto"/>
            </w:tcBorders>
            <w:shd w:val="clear" w:color="auto" w:fill="FFFFFF"/>
            <w:vAlign w:val="center"/>
          </w:tcPr>
          <w:tbl>
            <w:tblPr>
              <w:tblW w:w="5003" w:type="pct"/>
              <w:jc w:val="center"/>
              <w:tblLayout w:type="fixed"/>
              <w:tblCellMar>
                <w:left w:w="0" w:type="dxa"/>
                <w:right w:w="0" w:type="dxa"/>
              </w:tblCellMar>
              <w:tblLook w:val="0000" w:firstRow="0" w:lastRow="0" w:firstColumn="0" w:lastColumn="0" w:noHBand="0" w:noVBand="0"/>
            </w:tblPr>
            <w:tblGrid>
              <w:gridCol w:w="8810"/>
            </w:tblGrid>
            <w:tr w:rsidR="000A0FF7" w:rsidRPr="000A0FF7" w:rsidTr="0013163B">
              <w:trPr>
                <w:trHeight w:val="562"/>
                <w:jc w:val="center"/>
              </w:trPr>
              <w:tc>
                <w:tcPr>
                  <w:tcW w:w="4706" w:type="pct"/>
                  <w:tcBorders>
                    <w:top w:val="single" w:sz="6" w:space="0" w:color="auto"/>
                    <w:left w:val="single" w:sz="6" w:space="0" w:color="auto"/>
                    <w:bottom w:val="single" w:sz="6" w:space="0" w:color="auto"/>
                    <w:right w:val="single" w:sz="6" w:space="0" w:color="auto"/>
                  </w:tcBorders>
                  <w:shd w:val="clear" w:color="auto" w:fill="FFFFFF"/>
                  <w:vAlign w:val="center"/>
                </w:tcPr>
                <w:p w:rsidR="000A0FF7" w:rsidRPr="000A0FF7" w:rsidRDefault="000A0FF7" w:rsidP="0013163B">
                  <w:pPr>
                    <w:autoSpaceDE w:val="0"/>
                    <w:autoSpaceDN w:val="0"/>
                    <w:adjustRightInd w:val="0"/>
                    <w:spacing w:after="0" w:line="240" w:lineRule="auto"/>
                    <w:ind w:left="285"/>
                    <w:jc w:val="center"/>
                    <w:rPr>
                      <w:rFonts w:ascii="Times New Roman" w:hAnsi="Times New Roman"/>
                      <w:b/>
                      <w:sz w:val="20"/>
                      <w:szCs w:val="20"/>
                      <w:lang w:val="uz-Cyrl-UZ"/>
                    </w:rPr>
                  </w:pPr>
                  <w:r w:rsidRPr="000A0FF7">
                    <w:rPr>
                      <w:rFonts w:ascii="Times New Roman" w:hAnsi="Times New Roman"/>
                      <w:b/>
                      <w:sz w:val="20"/>
                      <w:szCs w:val="20"/>
                      <w:lang w:val="uz-Cyrl-UZ"/>
                    </w:rPr>
                    <w:t>Умумий йиғилиш томонидан қабул қилинган қарорларнинг тўлиқ баёни:</w:t>
                  </w:r>
                </w:p>
                <w:p w:rsidR="000A0FF7" w:rsidRPr="000A0FF7" w:rsidRDefault="000A0FF7" w:rsidP="0013163B">
                  <w:pPr>
                    <w:autoSpaceDE w:val="0"/>
                    <w:autoSpaceDN w:val="0"/>
                    <w:adjustRightInd w:val="0"/>
                    <w:spacing w:after="0" w:line="240" w:lineRule="auto"/>
                    <w:ind w:left="285"/>
                    <w:jc w:val="center"/>
                    <w:rPr>
                      <w:rFonts w:ascii="Times New Roman" w:hAnsi="Times New Roman"/>
                      <w:b/>
                      <w:sz w:val="20"/>
                      <w:szCs w:val="20"/>
                      <w:lang w:val="uz-Cyrl-UZ"/>
                    </w:rPr>
                  </w:pPr>
                </w:p>
              </w:tc>
            </w:tr>
          </w:tbl>
          <w:p w:rsidR="000A0FF7" w:rsidRPr="000A0FF7" w:rsidRDefault="000A0FF7" w:rsidP="0013163B">
            <w:pPr>
              <w:tabs>
                <w:tab w:val="left" w:pos="993"/>
              </w:tabs>
              <w:spacing w:before="120" w:after="120" w:line="240" w:lineRule="auto"/>
              <w:jc w:val="center"/>
              <w:rPr>
                <w:rFonts w:ascii="Times New Roman" w:hAnsi="Times New Roman"/>
                <w:b/>
                <w:sz w:val="20"/>
                <w:szCs w:val="20"/>
                <w:lang w:val="uz-Cyrl-UZ"/>
              </w:rPr>
            </w:pPr>
          </w:p>
        </w:tc>
      </w:tr>
      <w:tr w:rsidR="000A0FF7" w:rsidRPr="000A0FF7" w:rsidTr="000A0FF7">
        <w:trPr>
          <w:trHeight w:val="652"/>
          <w:jc w:val="center"/>
        </w:trPr>
        <w:tc>
          <w:tcPr>
            <w:tcW w:w="292" w:type="pct"/>
            <w:vMerge/>
            <w:tcBorders>
              <w:top w:val="single" w:sz="6" w:space="0" w:color="auto"/>
              <w:left w:val="single" w:sz="6" w:space="0" w:color="auto"/>
              <w:bottom w:val="single" w:sz="6" w:space="0" w:color="auto"/>
              <w:right w:val="single" w:sz="4" w:space="0" w:color="auto"/>
            </w:tcBorders>
            <w:shd w:val="clear" w:color="auto" w:fill="FFFFFF"/>
            <w:vAlign w:val="center"/>
          </w:tcPr>
          <w:p w:rsidR="000A0FF7" w:rsidRPr="00371066" w:rsidRDefault="000A0FF7">
            <w:pPr>
              <w:autoSpaceDE w:val="0"/>
              <w:autoSpaceDN w:val="0"/>
              <w:adjustRightInd w:val="0"/>
              <w:spacing w:after="0" w:line="240" w:lineRule="auto"/>
              <w:rPr>
                <w:rFonts w:ascii="Times New Roman" w:hAnsi="Times New Roman" w:cs="Times New Roman"/>
                <w:noProof/>
                <w:sz w:val="24"/>
                <w:szCs w:val="24"/>
                <w:lang w:val="uz-Cyrl-UZ"/>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Default="000A0FF7" w:rsidP="00F45043">
            <w:pPr>
              <w:tabs>
                <w:tab w:val="left" w:pos="993"/>
              </w:tabs>
              <w:spacing w:before="120" w:after="120" w:line="240" w:lineRule="auto"/>
              <w:jc w:val="center"/>
              <w:rPr>
                <w:rFonts w:ascii="Times New Roman" w:hAnsi="Times New Roman"/>
                <w:b/>
                <w:noProof/>
                <w:sz w:val="20"/>
                <w:szCs w:val="20"/>
                <w:lang w:val="uz-Cyrl-UZ"/>
              </w:rPr>
            </w:pPr>
            <w:r>
              <w:rPr>
                <w:rFonts w:ascii="Times New Roman" w:hAnsi="Times New Roman"/>
                <w:b/>
                <w:noProof/>
                <w:sz w:val="20"/>
                <w:szCs w:val="20"/>
                <w:lang w:val="uz-Cyrl-UZ"/>
              </w:rPr>
              <w:t>1.</w:t>
            </w:r>
          </w:p>
        </w:tc>
        <w:tc>
          <w:tcPr>
            <w:tcW w:w="4464"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47141B" w:rsidRDefault="000A0FF7" w:rsidP="0047141B">
            <w:pPr>
              <w:jc w:val="both"/>
              <w:rPr>
                <w:rFonts w:ascii="Times New Roman" w:hAnsi="Times New Roman"/>
                <w:iCs/>
                <w:sz w:val="20"/>
                <w:szCs w:val="20"/>
                <w:lang w:val="uz-Cyrl-UZ"/>
              </w:rPr>
            </w:pPr>
            <w:r w:rsidRPr="0047141B">
              <w:rPr>
                <w:rFonts w:ascii="Times New Roman" w:hAnsi="Times New Roman"/>
                <w:iCs/>
                <w:sz w:val="20"/>
                <w:szCs w:val="20"/>
                <w:lang w:val="uz-Cyrl-UZ"/>
              </w:rPr>
              <w:t>Банк акциядорларининг навбатдан ташқари умумий йиғилиши саноқ комиссиясининг шахсий таркиби тасдиқлансин.</w:t>
            </w:r>
          </w:p>
        </w:tc>
      </w:tr>
      <w:tr w:rsidR="000A0FF7" w:rsidRPr="000A0FF7" w:rsidTr="00417EC2">
        <w:trPr>
          <w:trHeight w:val="514"/>
          <w:jc w:val="center"/>
        </w:trPr>
        <w:tc>
          <w:tcPr>
            <w:tcW w:w="292" w:type="pct"/>
            <w:vMerge/>
            <w:tcBorders>
              <w:top w:val="single" w:sz="6" w:space="0" w:color="auto"/>
              <w:left w:val="single" w:sz="6" w:space="0" w:color="auto"/>
              <w:bottom w:val="single" w:sz="6" w:space="0" w:color="auto"/>
              <w:right w:val="single" w:sz="4" w:space="0" w:color="auto"/>
            </w:tcBorders>
            <w:shd w:val="clear" w:color="auto" w:fill="FFFFFF"/>
            <w:vAlign w:val="center"/>
          </w:tcPr>
          <w:p w:rsidR="000A0FF7" w:rsidRPr="00371066" w:rsidRDefault="000A0FF7">
            <w:pPr>
              <w:autoSpaceDE w:val="0"/>
              <w:autoSpaceDN w:val="0"/>
              <w:adjustRightInd w:val="0"/>
              <w:spacing w:after="0" w:line="240" w:lineRule="auto"/>
              <w:rPr>
                <w:rFonts w:ascii="Times New Roman" w:hAnsi="Times New Roman" w:cs="Times New Roman"/>
                <w:noProof/>
                <w:sz w:val="24"/>
                <w:szCs w:val="24"/>
                <w:lang w:val="uz-Cyrl-UZ"/>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Default="000A0FF7" w:rsidP="0047141B">
            <w:pPr>
              <w:tabs>
                <w:tab w:val="left" w:pos="993"/>
              </w:tabs>
              <w:spacing w:before="120" w:after="120" w:line="240" w:lineRule="auto"/>
              <w:jc w:val="center"/>
              <w:rPr>
                <w:rFonts w:ascii="Times New Roman" w:hAnsi="Times New Roman"/>
                <w:b/>
                <w:noProof/>
                <w:sz w:val="20"/>
                <w:szCs w:val="20"/>
                <w:lang w:val="uz-Cyrl-UZ"/>
              </w:rPr>
            </w:pPr>
            <w:r>
              <w:rPr>
                <w:rFonts w:ascii="Times New Roman" w:hAnsi="Times New Roman"/>
                <w:b/>
                <w:noProof/>
                <w:sz w:val="20"/>
                <w:szCs w:val="20"/>
                <w:lang w:val="uz-Cyrl-UZ"/>
              </w:rPr>
              <w:t>2.</w:t>
            </w:r>
          </w:p>
        </w:tc>
        <w:tc>
          <w:tcPr>
            <w:tcW w:w="4464"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47141B" w:rsidRDefault="000A0FF7" w:rsidP="0047141B">
            <w:pPr>
              <w:jc w:val="both"/>
              <w:rPr>
                <w:rFonts w:ascii="Times New Roman" w:hAnsi="Times New Roman"/>
                <w:iCs/>
                <w:sz w:val="20"/>
                <w:szCs w:val="20"/>
                <w:lang w:val="uz-Cyrl-UZ"/>
              </w:rPr>
            </w:pPr>
            <w:r w:rsidRPr="0047141B">
              <w:rPr>
                <w:rFonts w:ascii="Times New Roman" w:hAnsi="Times New Roman"/>
                <w:iCs/>
                <w:sz w:val="20"/>
                <w:szCs w:val="20"/>
                <w:lang w:val="uz-Cyrl-UZ"/>
              </w:rPr>
              <w:t>«Туронбанк» АТБ акциядорларининг навбатдан ташқари умумий йиғилишининг регламенти тасдиқлансин.</w:t>
            </w:r>
          </w:p>
        </w:tc>
      </w:tr>
      <w:tr w:rsidR="000A0FF7" w:rsidRPr="000A0FF7" w:rsidTr="000A0FF7">
        <w:trPr>
          <w:trHeight w:val="566"/>
          <w:jc w:val="center"/>
        </w:trPr>
        <w:tc>
          <w:tcPr>
            <w:tcW w:w="292" w:type="pct"/>
            <w:vMerge/>
            <w:tcBorders>
              <w:top w:val="single" w:sz="6" w:space="0" w:color="auto"/>
              <w:left w:val="single" w:sz="6" w:space="0" w:color="auto"/>
              <w:bottom w:val="single" w:sz="6" w:space="0" w:color="auto"/>
              <w:right w:val="single" w:sz="4" w:space="0" w:color="auto"/>
            </w:tcBorders>
            <w:shd w:val="clear" w:color="auto" w:fill="FFFFFF"/>
            <w:vAlign w:val="center"/>
          </w:tcPr>
          <w:p w:rsidR="000A0FF7" w:rsidRPr="00371066" w:rsidRDefault="000A0FF7">
            <w:pPr>
              <w:autoSpaceDE w:val="0"/>
              <w:autoSpaceDN w:val="0"/>
              <w:adjustRightInd w:val="0"/>
              <w:spacing w:after="0" w:line="240" w:lineRule="auto"/>
              <w:rPr>
                <w:rFonts w:ascii="Times New Roman" w:hAnsi="Times New Roman" w:cs="Times New Roman"/>
                <w:noProof/>
                <w:sz w:val="24"/>
                <w:szCs w:val="24"/>
                <w:lang w:val="uz-Cyrl-UZ"/>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Default="000A0FF7" w:rsidP="00F45043">
            <w:pPr>
              <w:tabs>
                <w:tab w:val="left" w:pos="993"/>
              </w:tabs>
              <w:spacing w:before="120" w:after="120" w:line="240" w:lineRule="auto"/>
              <w:jc w:val="center"/>
              <w:rPr>
                <w:rFonts w:ascii="Times New Roman" w:hAnsi="Times New Roman"/>
                <w:b/>
                <w:noProof/>
                <w:sz w:val="20"/>
                <w:szCs w:val="20"/>
                <w:lang w:val="uz-Cyrl-UZ"/>
              </w:rPr>
            </w:pPr>
            <w:r>
              <w:rPr>
                <w:rFonts w:ascii="Times New Roman" w:hAnsi="Times New Roman"/>
                <w:b/>
                <w:noProof/>
                <w:sz w:val="20"/>
                <w:szCs w:val="20"/>
                <w:lang w:val="uz-Cyrl-UZ"/>
              </w:rPr>
              <w:t>3.</w:t>
            </w:r>
          </w:p>
        </w:tc>
        <w:tc>
          <w:tcPr>
            <w:tcW w:w="4464"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47141B" w:rsidRDefault="007A4260" w:rsidP="00076B73">
            <w:pPr>
              <w:pStyle w:val="a3"/>
              <w:ind w:left="10"/>
              <w:jc w:val="both"/>
              <w:rPr>
                <w:rFonts w:ascii="Times New Roman" w:hAnsi="Times New Roman"/>
                <w:iCs/>
                <w:sz w:val="20"/>
                <w:szCs w:val="20"/>
                <w:lang w:val="uz-Cyrl-UZ"/>
              </w:rPr>
            </w:pPr>
            <w:r w:rsidRPr="007A4260">
              <w:rPr>
                <w:rFonts w:ascii="Times New Roman" w:hAnsi="Times New Roman"/>
                <w:iCs/>
                <w:sz w:val="20"/>
                <w:szCs w:val="20"/>
                <w:lang w:val="uz-Cyrl-UZ"/>
              </w:rPr>
              <w:t xml:space="preserve">«Туронбанк» акциядорлик тижорат банки Устав капиталини ошириш мақсадида банк чиқариши мумкин бўлган эълон қилинган акцияларнинг энг кўп миқдори эгасининг номи ёзилган, ҳужжатсиз 500 000 000 (беш юз миллион) дона оддий акциялар этиб белгилансин ҳамда «Туронбанк» акциядорлик тижорат банки уставига киритилаётган тегишли ўзгартиришлар иловага мувофиқ тасдиқлансин.    </w:t>
            </w:r>
          </w:p>
        </w:tc>
      </w:tr>
      <w:tr w:rsidR="000A0FF7" w:rsidRPr="000A0FF7" w:rsidTr="000A0FF7">
        <w:trPr>
          <w:trHeight w:val="566"/>
          <w:jc w:val="center"/>
        </w:trPr>
        <w:tc>
          <w:tcPr>
            <w:tcW w:w="292" w:type="pct"/>
            <w:vMerge/>
            <w:tcBorders>
              <w:top w:val="single" w:sz="6" w:space="0" w:color="auto"/>
              <w:left w:val="single" w:sz="6" w:space="0" w:color="auto"/>
              <w:bottom w:val="single" w:sz="6" w:space="0" w:color="auto"/>
              <w:right w:val="single" w:sz="4" w:space="0" w:color="auto"/>
            </w:tcBorders>
            <w:shd w:val="clear" w:color="auto" w:fill="FFFFFF"/>
            <w:vAlign w:val="center"/>
          </w:tcPr>
          <w:p w:rsidR="000A0FF7" w:rsidRPr="00371066" w:rsidRDefault="000A0FF7">
            <w:pPr>
              <w:autoSpaceDE w:val="0"/>
              <w:autoSpaceDN w:val="0"/>
              <w:adjustRightInd w:val="0"/>
              <w:spacing w:after="0" w:line="240" w:lineRule="auto"/>
              <w:rPr>
                <w:rFonts w:ascii="Times New Roman" w:hAnsi="Times New Roman" w:cs="Times New Roman"/>
                <w:noProof/>
                <w:sz w:val="24"/>
                <w:szCs w:val="24"/>
                <w:lang w:val="uz-Cyrl-UZ"/>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Default="000A0FF7" w:rsidP="00F45043">
            <w:pPr>
              <w:tabs>
                <w:tab w:val="left" w:pos="993"/>
              </w:tabs>
              <w:spacing w:before="120" w:after="120" w:line="240" w:lineRule="auto"/>
              <w:jc w:val="center"/>
              <w:rPr>
                <w:rFonts w:ascii="Times New Roman" w:hAnsi="Times New Roman"/>
                <w:b/>
                <w:noProof/>
                <w:sz w:val="20"/>
                <w:szCs w:val="20"/>
                <w:lang w:val="uz-Cyrl-UZ"/>
              </w:rPr>
            </w:pPr>
            <w:r>
              <w:rPr>
                <w:rFonts w:ascii="Times New Roman" w:hAnsi="Times New Roman"/>
                <w:b/>
                <w:noProof/>
                <w:sz w:val="20"/>
                <w:szCs w:val="20"/>
                <w:lang w:val="uz-Cyrl-UZ"/>
              </w:rPr>
              <w:t>4.</w:t>
            </w:r>
          </w:p>
        </w:tc>
        <w:tc>
          <w:tcPr>
            <w:tcW w:w="4464"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47141B" w:rsidRDefault="007A4260" w:rsidP="00417EC2">
            <w:pPr>
              <w:spacing w:before="120" w:after="120"/>
              <w:jc w:val="both"/>
              <w:rPr>
                <w:rFonts w:ascii="Times New Roman" w:hAnsi="Times New Roman"/>
                <w:iCs/>
                <w:sz w:val="20"/>
                <w:szCs w:val="20"/>
                <w:lang w:val="uz-Cyrl-UZ"/>
              </w:rPr>
            </w:pPr>
            <w:r w:rsidRPr="007A4260">
              <w:rPr>
                <w:rFonts w:ascii="Times New Roman" w:hAnsi="Times New Roman"/>
                <w:iCs/>
                <w:sz w:val="20"/>
                <w:szCs w:val="20"/>
                <w:lang w:val="uz-Cyrl-UZ"/>
              </w:rPr>
              <w:t>Банкнинг қўшимча чиқариладиган акцияларини жойлаштириш доирасида бир йил муддатга имтиёзли ҳуқуқ қўлланилмасин.</w:t>
            </w:r>
          </w:p>
        </w:tc>
      </w:tr>
      <w:tr w:rsidR="000A0FF7" w:rsidRPr="000A0FF7" w:rsidTr="000A0FF7">
        <w:trPr>
          <w:trHeight w:val="566"/>
          <w:jc w:val="center"/>
        </w:trPr>
        <w:tc>
          <w:tcPr>
            <w:tcW w:w="292" w:type="pct"/>
            <w:vMerge/>
            <w:tcBorders>
              <w:top w:val="single" w:sz="6" w:space="0" w:color="auto"/>
              <w:left w:val="single" w:sz="6" w:space="0" w:color="auto"/>
              <w:bottom w:val="single" w:sz="6" w:space="0" w:color="auto"/>
              <w:right w:val="single" w:sz="4" w:space="0" w:color="auto"/>
            </w:tcBorders>
            <w:shd w:val="clear" w:color="auto" w:fill="FFFFFF"/>
            <w:vAlign w:val="center"/>
          </w:tcPr>
          <w:p w:rsidR="000A0FF7" w:rsidRPr="00371066" w:rsidRDefault="000A0FF7">
            <w:pPr>
              <w:autoSpaceDE w:val="0"/>
              <w:autoSpaceDN w:val="0"/>
              <w:adjustRightInd w:val="0"/>
              <w:spacing w:after="0" w:line="240" w:lineRule="auto"/>
              <w:rPr>
                <w:rFonts w:ascii="Times New Roman" w:hAnsi="Times New Roman" w:cs="Times New Roman"/>
                <w:noProof/>
                <w:sz w:val="24"/>
                <w:szCs w:val="24"/>
                <w:lang w:val="uz-Cyrl-UZ"/>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Default="000A0FF7" w:rsidP="00F45043">
            <w:pPr>
              <w:tabs>
                <w:tab w:val="left" w:pos="993"/>
              </w:tabs>
              <w:spacing w:before="120" w:after="120" w:line="240" w:lineRule="auto"/>
              <w:jc w:val="center"/>
              <w:rPr>
                <w:rFonts w:ascii="Times New Roman" w:hAnsi="Times New Roman"/>
                <w:b/>
                <w:noProof/>
                <w:sz w:val="20"/>
                <w:szCs w:val="20"/>
                <w:lang w:val="uz-Cyrl-UZ"/>
              </w:rPr>
            </w:pPr>
            <w:r>
              <w:rPr>
                <w:rFonts w:ascii="Times New Roman" w:hAnsi="Times New Roman"/>
                <w:b/>
                <w:noProof/>
                <w:sz w:val="20"/>
                <w:szCs w:val="20"/>
                <w:lang w:val="uz-Cyrl-UZ"/>
              </w:rPr>
              <w:t>5.</w:t>
            </w:r>
          </w:p>
        </w:tc>
        <w:tc>
          <w:tcPr>
            <w:tcW w:w="4464"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47141B" w:rsidRDefault="007A4260" w:rsidP="00417EC2">
            <w:pPr>
              <w:spacing w:before="120" w:after="120"/>
              <w:jc w:val="both"/>
              <w:rPr>
                <w:rFonts w:ascii="Times New Roman" w:hAnsi="Times New Roman"/>
                <w:iCs/>
                <w:sz w:val="20"/>
                <w:szCs w:val="20"/>
                <w:lang w:val="uz-Cyrl-UZ"/>
              </w:rPr>
            </w:pPr>
            <w:r w:rsidRPr="007A4260">
              <w:rPr>
                <w:rFonts w:ascii="Times New Roman" w:hAnsi="Times New Roman"/>
                <w:iCs/>
                <w:sz w:val="20"/>
                <w:szCs w:val="20"/>
                <w:lang w:val="uz-Cyrl-UZ"/>
              </w:rPr>
              <w:t>2017 йилнинг сентябрь ойидан 2018 йилнинг 1 июлига қадар валюта бозорини либераллаштириш шароитида банкнинг валюта ҳисобварақларидаги маблағларининг қайта баҳоланиши натижасида олинадиган фойдани тўлиқ банк капиталлашуви даражасини оширишга йўналтириб борилсин.</w:t>
            </w:r>
          </w:p>
        </w:tc>
      </w:tr>
      <w:tr w:rsidR="000A0FF7" w:rsidRPr="000A0FF7" w:rsidTr="000A0FF7">
        <w:trPr>
          <w:trHeight w:val="566"/>
          <w:jc w:val="center"/>
        </w:trPr>
        <w:tc>
          <w:tcPr>
            <w:tcW w:w="292" w:type="pct"/>
            <w:vMerge/>
            <w:tcBorders>
              <w:top w:val="single" w:sz="6" w:space="0" w:color="auto"/>
              <w:left w:val="single" w:sz="6" w:space="0" w:color="auto"/>
              <w:bottom w:val="single" w:sz="6" w:space="0" w:color="auto"/>
              <w:right w:val="single" w:sz="4" w:space="0" w:color="auto"/>
            </w:tcBorders>
            <w:shd w:val="clear" w:color="auto" w:fill="FFFFFF"/>
            <w:vAlign w:val="center"/>
          </w:tcPr>
          <w:p w:rsidR="000A0FF7" w:rsidRPr="00371066" w:rsidRDefault="000A0FF7">
            <w:pPr>
              <w:autoSpaceDE w:val="0"/>
              <w:autoSpaceDN w:val="0"/>
              <w:adjustRightInd w:val="0"/>
              <w:spacing w:after="0" w:line="240" w:lineRule="auto"/>
              <w:rPr>
                <w:rFonts w:ascii="Times New Roman" w:hAnsi="Times New Roman" w:cs="Times New Roman"/>
                <w:noProof/>
                <w:sz w:val="24"/>
                <w:szCs w:val="24"/>
                <w:lang w:val="uz-Cyrl-UZ"/>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Default="000A0FF7" w:rsidP="00F45043">
            <w:pPr>
              <w:tabs>
                <w:tab w:val="left" w:pos="993"/>
              </w:tabs>
              <w:spacing w:before="120" w:after="120" w:line="240" w:lineRule="auto"/>
              <w:jc w:val="center"/>
              <w:rPr>
                <w:rFonts w:ascii="Times New Roman" w:hAnsi="Times New Roman"/>
                <w:b/>
                <w:noProof/>
                <w:sz w:val="20"/>
                <w:szCs w:val="20"/>
                <w:lang w:val="uz-Cyrl-UZ"/>
              </w:rPr>
            </w:pPr>
            <w:r>
              <w:rPr>
                <w:rFonts w:ascii="Times New Roman" w:hAnsi="Times New Roman"/>
                <w:b/>
                <w:noProof/>
                <w:sz w:val="20"/>
                <w:szCs w:val="20"/>
                <w:lang w:val="uz-Cyrl-UZ"/>
              </w:rPr>
              <w:t>6.</w:t>
            </w:r>
          </w:p>
        </w:tc>
        <w:tc>
          <w:tcPr>
            <w:tcW w:w="4464"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47141B" w:rsidRDefault="007A4260" w:rsidP="0047141B">
            <w:pPr>
              <w:jc w:val="both"/>
              <w:rPr>
                <w:rFonts w:ascii="Times New Roman" w:hAnsi="Times New Roman"/>
                <w:iCs/>
                <w:sz w:val="20"/>
                <w:szCs w:val="20"/>
                <w:lang w:val="uz-Cyrl-UZ"/>
              </w:rPr>
            </w:pPr>
            <w:r w:rsidRPr="007A4260">
              <w:rPr>
                <w:rFonts w:ascii="Times New Roman" w:hAnsi="Times New Roman"/>
                <w:iCs/>
                <w:sz w:val="20"/>
                <w:szCs w:val="20"/>
                <w:lang w:val="uz-Cyrl-UZ"/>
              </w:rPr>
              <w:t>Умумий заҳира фондидаги маблағлар ҳисобидан банкнинг стандарт активлари учун яратилиши лозим бўлган заҳираларни банк капиталининг тегишли ҳисобварағига ўтказишга рухсат берилсин.</w:t>
            </w:r>
          </w:p>
        </w:tc>
      </w:tr>
      <w:tr w:rsidR="000A0FF7" w:rsidRPr="000A0FF7" w:rsidTr="00417EC2">
        <w:trPr>
          <w:trHeight w:val="566"/>
          <w:jc w:val="center"/>
        </w:trPr>
        <w:tc>
          <w:tcPr>
            <w:tcW w:w="292" w:type="pct"/>
            <w:vMerge/>
            <w:tcBorders>
              <w:top w:val="single" w:sz="6" w:space="0" w:color="auto"/>
              <w:left w:val="single" w:sz="6" w:space="0" w:color="auto"/>
              <w:bottom w:val="single" w:sz="6" w:space="0" w:color="auto"/>
              <w:right w:val="single" w:sz="4" w:space="0" w:color="auto"/>
            </w:tcBorders>
            <w:shd w:val="clear" w:color="auto" w:fill="FFFFFF"/>
            <w:vAlign w:val="center"/>
          </w:tcPr>
          <w:p w:rsidR="000A0FF7" w:rsidRPr="00371066" w:rsidRDefault="000A0FF7">
            <w:pPr>
              <w:autoSpaceDE w:val="0"/>
              <w:autoSpaceDN w:val="0"/>
              <w:adjustRightInd w:val="0"/>
              <w:spacing w:after="0" w:line="240" w:lineRule="auto"/>
              <w:rPr>
                <w:rFonts w:ascii="Times New Roman" w:hAnsi="Times New Roman" w:cs="Times New Roman"/>
                <w:noProof/>
                <w:sz w:val="24"/>
                <w:szCs w:val="24"/>
                <w:lang w:val="uz-Cyrl-UZ"/>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0A0FF7" w:rsidRDefault="000A0FF7" w:rsidP="00F45043">
            <w:pPr>
              <w:tabs>
                <w:tab w:val="left" w:pos="993"/>
              </w:tabs>
              <w:spacing w:before="120" w:after="120" w:line="240" w:lineRule="auto"/>
              <w:jc w:val="center"/>
              <w:rPr>
                <w:rFonts w:ascii="Times New Roman" w:hAnsi="Times New Roman"/>
                <w:b/>
                <w:noProof/>
                <w:sz w:val="20"/>
                <w:szCs w:val="20"/>
                <w:lang w:val="uz-Cyrl-UZ"/>
              </w:rPr>
            </w:pPr>
            <w:r>
              <w:rPr>
                <w:rFonts w:ascii="Times New Roman" w:hAnsi="Times New Roman"/>
                <w:b/>
                <w:noProof/>
                <w:sz w:val="20"/>
                <w:szCs w:val="20"/>
                <w:lang w:val="uz-Cyrl-UZ"/>
              </w:rPr>
              <w:t>7.</w:t>
            </w:r>
          </w:p>
        </w:tc>
        <w:tc>
          <w:tcPr>
            <w:tcW w:w="4464"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0A0FF7" w:rsidRPr="0047141B" w:rsidRDefault="007A4260" w:rsidP="00417EC2">
            <w:pPr>
              <w:spacing w:before="120" w:after="120"/>
              <w:jc w:val="both"/>
              <w:rPr>
                <w:rFonts w:ascii="Times New Roman" w:hAnsi="Times New Roman"/>
                <w:iCs/>
                <w:sz w:val="20"/>
                <w:szCs w:val="20"/>
                <w:lang w:val="uz-Cyrl-UZ"/>
              </w:rPr>
            </w:pPr>
            <w:r w:rsidRPr="007A4260">
              <w:rPr>
                <w:rFonts w:ascii="Times New Roman" w:hAnsi="Times New Roman"/>
                <w:iCs/>
                <w:sz w:val="20"/>
                <w:szCs w:val="20"/>
                <w:lang w:val="uz-Cyrl-UZ"/>
              </w:rPr>
              <w:t>2017 йил якуни ва кейинги молиявий йилларнинг ҳисобот саналарида банк томонидан олинадиган соф фойда ҳисобидан стандарт активлар учун яратилиши лозим бўлган захирани банкнинг тегишли ҳисобварағига ўтказиб боришга рухсат берилсин.</w:t>
            </w:r>
          </w:p>
        </w:tc>
      </w:tr>
      <w:tr w:rsidR="00417EC2" w:rsidTr="00417EC2">
        <w:trPr>
          <w:trHeight w:val="55"/>
          <w:jc w:val="center"/>
        </w:trPr>
        <w:tc>
          <w:tcPr>
            <w:tcW w:w="292" w:type="pct"/>
            <w:vMerge/>
            <w:tcBorders>
              <w:top w:val="single" w:sz="6" w:space="0" w:color="auto"/>
              <w:left w:val="single" w:sz="6" w:space="0" w:color="auto"/>
              <w:bottom w:val="single" w:sz="6" w:space="0" w:color="auto"/>
              <w:right w:val="single" w:sz="4" w:space="0" w:color="auto"/>
            </w:tcBorders>
            <w:shd w:val="clear" w:color="auto" w:fill="FFFFFF"/>
            <w:vAlign w:val="center"/>
          </w:tcPr>
          <w:p w:rsidR="00417EC2" w:rsidRDefault="00417EC2">
            <w:pPr>
              <w:autoSpaceDE w:val="0"/>
              <w:autoSpaceDN w:val="0"/>
              <w:adjustRightInd w:val="0"/>
              <w:spacing w:after="0" w:line="240" w:lineRule="auto"/>
              <w:rPr>
                <w:rFonts w:ascii="Times New Roman" w:hAnsi="Times New Roman" w:cs="Times New Roman"/>
                <w:noProof/>
                <w:sz w:val="24"/>
                <w:szCs w:val="24"/>
              </w:rPr>
            </w:pPr>
          </w:p>
        </w:tc>
        <w:tc>
          <w:tcPr>
            <w:tcW w:w="4708"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417EC2" w:rsidRDefault="00417EC2">
            <w:pPr>
              <w:autoSpaceDE w:val="0"/>
              <w:autoSpaceDN w:val="0"/>
              <w:adjustRightInd w:val="0"/>
              <w:spacing w:after="0" w:line="240" w:lineRule="auto"/>
              <w:rPr>
                <w:rFonts w:ascii="Times New Roman" w:hAnsi="Times New Roman" w:cs="Times New Roman"/>
                <w:noProof/>
                <w:sz w:val="24"/>
                <w:szCs w:val="24"/>
              </w:rPr>
            </w:pPr>
          </w:p>
        </w:tc>
      </w:tr>
    </w:tbl>
    <w:p w:rsidR="00CC00B2" w:rsidRPr="00650C4A" w:rsidRDefault="00CC00B2" w:rsidP="00417EC2">
      <w:pPr>
        <w:autoSpaceDE w:val="0"/>
        <w:autoSpaceDN w:val="0"/>
        <w:adjustRightInd w:val="0"/>
        <w:spacing w:after="0" w:line="240" w:lineRule="auto"/>
        <w:jc w:val="right"/>
        <w:rPr>
          <w:rFonts w:ascii="Times New Roman" w:hAnsi="Times New Roman" w:cs="Times New Roman"/>
          <w:noProof/>
          <w:sz w:val="20"/>
          <w:szCs w:val="20"/>
        </w:rPr>
      </w:pPr>
    </w:p>
    <w:p w:rsidR="00C648AE" w:rsidRPr="008025CE" w:rsidRDefault="00C648AE" w:rsidP="00C648AE">
      <w:pPr>
        <w:autoSpaceDE w:val="0"/>
        <w:autoSpaceDN w:val="0"/>
        <w:adjustRightInd w:val="0"/>
        <w:spacing w:after="120" w:line="240" w:lineRule="auto"/>
        <w:ind w:firstLine="573"/>
        <w:jc w:val="both"/>
        <w:rPr>
          <w:rFonts w:ascii="Times New Roman" w:hAnsi="Times New Roman"/>
          <w:noProof/>
          <w:sz w:val="26"/>
          <w:szCs w:val="26"/>
          <w:lang w:val="uz-Cyrl-UZ"/>
        </w:rPr>
      </w:pPr>
    </w:p>
    <w:p w:rsidR="004746AE" w:rsidRDefault="004746AE" w:rsidP="00C648AE">
      <w:pPr>
        <w:autoSpaceDE w:val="0"/>
        <w:autoSpaceDN w:val="0"/>
        <w:adjustRightInd w:val="0"/>
        <w:spacing w:after="120" w:line="240" w:lineRule="auto"/>
        <w:ind w:firstLine="573"/>
        <w:jc w:val="both"/>
        <w:rPr>
          <w:rFonts w:ascii="Times New Roman" w:hAnsi="Times New Roman"/>
          <w:b/>
          <w:noProof/>
          <w:lang w:val="uz-Cyrl-UZ"/>
        </w:rPr>
      </w:pPr>
    </w:p>
    <w:p w:rsidR="00C648AE" w:rsidRPr="0038212D" w:rsidRDefault="00C648AE" w:rsidP="00C648AE">
      <w:pPr>
        <w:autoSpaceDE w:val="0"/>
        <w:autoSpaceDN w:val="0"/>
        <w:adjustRightInd w:val="0"/>
        <w:spacing w:after="120" w:line="240" w:lineRule="auto"/>
        <w:ind w:firstLine="573"/>
        <w:jc w:val="both"/>
        <w:rPr>
          <w:rFonts w:ascii="Times New Roman" w:hAnsi="Times New Roman"/>
          <w:noProof/>
          <w:lang w:val="uz-Cyrl-UZ"/>
        </w:rPr>
      </w:pPr>
      <w:bookmarkStart w:id="0" w:name="_GoBack"/>
      <w:bookmarkEnd w:id="0"/>
      <w:r w:rsidRPr="0038212D">
        <w:rPr>
          <w:rFonts w:ascii="Times New Roman" w:hAnsi="Times New Roman"/>
          <w:b/>
          <w:noProof/>
          <w:lang w:val="uz-Cyrl-UZ"/>
        </w:rPr>
        <w:t>Ижроия органи раҳбари:</w:t>
      </w:r>
      <w:r w:rsidRPr="0038212D">
        <w:rPr>
          <w:rFonts w:ascii="Times New Roman" w:hAnsi="Times New Roman"/>
          <w:noProof/>
          <w:lang w:val="uz-Cyrl-UZ"/>
        </w:rPr>
        <w:t xml:space="preserve"> Мирзаев Чори Садибакосович ___________________</w:t>
      </w:r>
    </w:p>
    <w:p w:rsidR="00C648AE" w:rsidRPr="0038212D" w:rsidRDefault="00C648AE" w:rsidP="00C648AE">
      <w:pPr>
        <w:autoSpaceDE w:val="0"/>
        <w:autoSpaceDN w:val="0"/>
        <w:adjustRightInd w:val="0"/>
        <w:spacing w:after="120" w:line="240" w:lineRule="auto"/>
        <w:ind w:firstLine="573"/>
        <w:jc w:val="both"/>
        <w:rPr>
          <w:rFonts w:ascii="Times New Roman" w:hAnsi="Times New Roman"/>
          <w:noProof/>
          <w:lang w:val="uz-Cyrl-UZ"/>
        </w:rPr>
      </w:pPr>
    </w:p>
    <w:p w:rsidR="00C648AE" w:rsidRPr="0038212D" w:rsidRDefault="00C648AE" w:rsidP="00C648AE">
      <w:pPr>
        <w:autoSpaceDE w:val="0"/>
        <w:autoSpaceDN w:val="0"/>
        <w:adjustRightInd w:val="0"/>
        <w:spacing w:after="120" w:line="240" w:lineRule="auto"/>
        <w:ind w:firstLine="573"/>
        <w:jc w:val="both"/>
        <w:rPr>
          <w:rFonts w:ascii="Times New Roman" w:hAnsi="Times New Roman"/>
          <w:noProof/>
          <w:lang w:val="uz-Cyrl-UZ"/>
        </w:rPr>
      </w:pPr>
      <w:r w:rsidRPr="0038212D">
        <w:rPr>
          <w:rFonts w:ascii="Times New Roman" w:hAnsi="Times New Roman"/>
          <w:b/>
          <w:noProof/>
          <w:lang w:val="uz-Cyrl-UZ"/>
        </w:rPr>
        <w:t>Бош бухгалтер:</w:t>
      </w:r>
      <w:r w:rsidRPr="0038212D">
        <w:rPr>
          <w:rFonts w:ascii="Times New Roman" w:hAnsi="Times New Roman"/>
          <w:noProof/>
          <w:lang w:val="uz-Cyrl-UZ"/>
        </w:rPr>
        <w:t xml:space="preserve">  Турсунов Хўжаёр Файзиевич ___________________</w:t>
      </w:r>
    </w:p>
    <w:p w:rsidR="00C648AE" w:rsidRPr="0038212D" w:rsidRDefault="00C648AE" w:rsidP="00C648AE">
      <w:pPr>
        <w:autoSpaceDE w:val="0"/>
        <w:autoSpaceDN w:val="0"/>
        <w:adjustRightInd w:val="0"/>
        <w:spacing w:after="120" w:line="240" w:lineRule="auto"/>
        <w:ind w:firstLine="573"/>
        <w:jc w:val="both"/>
        <w:rPr>
          <w:rFonts w:ascii="Times New Roman" w:hAnsi="Times New Roman"/>
          <w:noProof/>
          <w:lang w:val="uz-Cyrl-UZ"/>
        </w:rPr>
      </w:pPr>
    </w:p>
    <w:p w:rsidR="00C648AE" w:rsidRPr="0038212D" w:rsidRDefault="00C648AE" w:rsidP="00C648AE">
      <w:pPr>
        <w:autoSpaceDE w:val="0"/>
        <w:autoSpaceDN w:val="0"/>
        <w:adjustRightInd w:val="0"/>
        <w:spacing w:after="120" w:line="240" w:lineRule="auto"/>
        <w:ind w:firstLine="573"/>
        <w:jc w:val="both"/>
        <w:rPr>
          <w:rFonts w:ascii="Times New Roman" w:hAnsi="Times New Roman"/>
          <w:b/>
          <w:noProof/>
          <w:lang w:val="uz-Cyrl-UZ"/>
        </w:rPr>
      </w:pPr>
      <w:r w:rsidRPr="0038212D">
        <w:rPr>
          <w:rFonts w:ascii="Times New Roman" w:hAnsi="Times New Roman"/>
          <w:b/>
          <w:noProof/>
          <w:lang w:val="uz-Cyrl-UZ"/>
        </w:rPr>
        <w:t>Веб-сайтда ахборот жойлаштирган</w:t>
      </w:r>
    </w:p>
    <w:p w:rsidR="00C648AE" w:rsidRPr="0038212D" w:rsidRDefault="00C648AE" w:rsidP="00C648AE">
      <w:pPr>
        <w:autoSpaceDE w:val="0"/>
        <w:autoSpaceDN w:val="0"/>
        <w:adjustRightInd w:val="0"/>
        <w:spacing w:after="120" w:line="240" w:lineRule="auto"/>
        <w:ind w:firstLine="573"/>
        <w:jc w:val="both"/>
        <w:rPr>
          <w:rFonts w:ascii="Times New Roman" w:hAnsi="Times New Roman"/>
          <w:noProof/>
          <w:lang w:val="uz-Cyrl-UZ"/>
        </w:rPr>
      </w:pPr>
      <w:r w:rsidRPr="0038212D">
        <w:rPr>
          <w:rFonts w:ascii="Times New Roman" w:hAnsi="Times New Roman"/>
          <w:b/>
          <w:noProof/>
          <w:lang w:val="uz-Cyrl-UZ"/>
        </w:rPr>
        <w:t xml:space="preserve">ваколатли шахс: </w:t>
      </w:r>
      <w:r w:rsidR="00566D38" w:rsidRPr="0038212D">
        <w:rPr>
          <w:rFonts w:ascii="Times New Roman" w:hAnsi="Times New Roman"/>
          <w:noProof/>
          <w:lang w:val="uz-Cyrl-UZ"/>
        </w:rPr>
        <w:t>Атамухамедова Умида Файзуллаевна</w:t>
      </w:r>
      <w:r w:rsidRPr="0038212D">
        <w:rPr>
          <w:rFonts w:ascii="Times New Roman" w:hAnsi="Times New Roman"/>
          <w:noProof/>
          <w:lang w:val="uz-Cyrl-UZ"/>
        </w:rPr>
        <w:t>_________________</w:t>
      </w:r>
    </w:p>
    <w:p w:rsidR="00C648AE" w:rsidRPr="0038212D" w:rsidRDefault="00C648AE" w:rsidP="00C648AE">
      <w:pPr>
        <w:autoSpaceDE w:val="0"/>
        <w:autoSpaceDN w:val="0"/>
        <w:adjustRightInd w:val="0"/>
        <w:spacing w:after="120" w:line="240" w:lineRule="auto"/>
        <w:ind w:firstLine="573"/>
        <w:jc w:val="both"/>
        <w:rPr>
          <w:rFonts w:ascii="Times New Roman" w:hAnsi="Times New Roman"/>
          <w:noProof/>
          <w:lang w:val="uz-Cyrl-UZ"/>
        </w:rPr>
      </w:pPr>
    </w:p>
    <w:p w:rsidR="002E76FC" w:rsidRPr="00AE3421" w:rsidRDefault="002E76FC" w:rsidP="00C648AE">
      <w:pPr>
        <w:autoSpaceDE w:val="0"/>
        <w:autoSpaceDN w:val="0"/>
        <w:adjustRightInd w:val="0"/>
        <w:spacing w:after="120" w:line="240" w:lineRule="auto"/>
        <w:ind w:firstLine="573"/>
        <w:jc w:val="both"/>
        <w:rPr>
          <w:lang w:val="uz-Cyrl-UZ"/>
        </w:rPr>
      </w:pPr>
    </w:p>
    <w:sectPr w:rsidR="002E76FC" w:rsidRPr="00AE3421" w:rsidSect="007879EE">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PANDA Times UZ">
    <w:panose1 w:val="020B0500000000000000"/>
    <w:charset w:val="00"/>
    <w:family w:val="swiss"/>
    <w:pitch w:val="variable"/>
    <w:sig w:usb0="00000203" w:usb1="00000000" w:usb2="00000000" w:usb3="00000000" w:csb0="00000005" w:csb1="00000000"/>
  </w:font>
  <w:font w:name="Virtec Times New Roman Uz">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2D11"/>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
    <w:nsid w:val="07742206"/>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2">
    <w:nsid w:val="0CC222A0"/>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3">
    <w:nsid w:val="216734FC"/>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4">
    <w:nsid w:val="23007946"/>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5">
    <w:nsid w:val="2787299D"/>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6">
    <w:nsid w:val="28964979"/>
    <w:multiLevelType w:val="hybridMultilevel"/>
    <w:tmpl w:val="03C03EF6"/>
    <w:lvl w:ilvl="0" w:tplc="813C5310">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857538"/>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8">
    <w:nsid w:val="2D8F7E38"/>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9">
    <w:nsid w:val="2E471901"/>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0">
    <w:nsid w:val="340C66FB"/>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1">
    <w:nsid w:val="394D023E"/>
    <w:multiLevelType w:val="hybridMultilevel"/>
    <w:tmpl w:val="B5D64704"/>
    <w:lvl w:ilvl="0" w:tplc="57CA443A">
      <w:start w:val="2015"/>
      <w:numFmt w:val="bullet"/>
      <w:lvlText w:val="-"/>
      <w:lvlJc w:val="left"/>
      <w:pPr>
        <w:ind w:left="1070" w:hanging="360"/>
      </w:pPr>
      <w:rPr>
        <w:rFonts w:ascii="Arial" w:eastAsia="Times New Roman" w:hAnsi="Arial" w:cs="Aria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3FE73D01"/>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3">
    <w:nsid w:val="45F769B8"/>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4">
    <w:nsid w:val="5DDD333D"/>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5">
    <w:nsid w:val="734621E9"/>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6">
    <w:nsid w:val="79D525B5"/>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num w:numId="1">
    <w:abstractNumId w:val="16"/>
  </w:num>
  <w:num w:numId="2">
    <w:abstractNumId w:val="0"/>
  </w:num>
  <w:num w:numId="3">
    <w:abstractNumId w:val="5"/>
  </w:num>
  <w:num w:numId="4">
    <w:abstractNumId w:val="14"/>
  </w:num>
  <w:num w:numId="5">
    <w:abstractNumId w:val="12"/>
  </w:num>
  <w:num w:numId="6">
    <w:abstractNumId w:val="7"/>
  </w:num>
  <w:num w:numId="7">
    <w:abstractNumId w:val="13"/>
  </w:num>
  <w:num w:numId="8">
    <w:abstractNumId w:val="1"/>
  </w:num>
  <w:num w:numId="9">
    <w:abstractNumId w:val="10"/>
  </w:num>
  <w:num w:numId="10">
    <w:abstractNumId w:val="2"/>
  </w:num>
  <w:num w:numId="11">
    <w:abstractNumId w:val="4"/>
  </w:num>
  <w:num w:numId="12">
    <w:abstractNumId w:val="15"/>
  </w:num>
  <w:num w:numId="13">
    <w:abstractNumId w:val="8"/>
  </w:num>
  <w:num w:numId="14">
    <w:abstractNumId w:val="9"/>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120C11"/>
    <w:rsid w:val="000221ED"/>
    <w:rsid w:val="00033706"/>
    <w:rsid w:val="00034687"/>
    <w:rsid w:val="0004523C"/>
    <w:rsid w:val="00050DE4"/>
    <w:rsid w:val="000512C5"/>
    <w:rsid w:val="00076B73"/>
    <w:rsid w:val="000971CE"/>
    <w:rsid w:val="000A0FF7"/>
    <w:rsid w:val="000A4059"/>
    <w:rsid w:val="000B7EF5"/>
    <w:rsid w:val="000C2F30"/>
    <w:rsid w:val="001033BF"/>
    <w:rsid w:val="00111438"/>
    <w:rsid w:val="001177BF"/>
    <w:rsid w:val="00120C11"/>
    <w:rsid w:val="00140654"/>
    <w:rsid w:val="00151D5D"/>
    <w:rsid w:val="00155A8B"/>
    <w:rsid w:val="0016030E"/>
    <w:rsid w:val="0016105B"/>
    <w:rsid w:val="001665A4"/>
    <w:rsid w:val="00167BF5"/>
    <w:rsid w:val="00177E22"/>
    <w:rsid w:val="00195937"/>
    <w:rsid w:val="00211111"/>
    <w:rsid w:val="00260FAE"/>
    <w:rsid w:val="00297DB8"/>
    <w:rsid w:val="002C1F01"/>
    <w:rsid w:val="002C4ADD"/>
    <w:rsid w:val="002E76FC"/>
    <w:rsid w:val="00322408"/>
    <w:rsid w:val="00325313"/>
    <w:rsid w:val="00334975"/>
    <w:rsid w:val="0034144E"/>
    <w:rsid w:val="003509E6"/>
    <w:rsid w:val="003535FF"/>
    <w:rsid w:val="00371066"/>
    <w:rsid w:val="0038212D"/>
    <w:rsid w:val="00383211"/>
    <w:rsid w:val="00385148"/>
    <w:rsid w:val="003B2D2D"/>
    <w:rsid w:val="003C13E6"/>
    <w:rsid w:val="003D58DB"/>
    <w:rsid w:val="003E0550"/>
    <w:rsid w:val="003E4AA8"/>
    <w:rsid w:val="00417EC2"/>
    <w:rsid w:val="0042440C"/>
    <w:rsid w:val="0045412F"/>
    <w:rsid w:val="0047141B"/>
    <w:rsid w:val="004746AE"/>
    <w:rsid w:val="00483B8D"/>
    <w:rsid w:val="004856FA"/>
    <w:rsid w:val="004863C8"/>
    <w:rsid w:val="004957C1"/>
    <w:rsid w:val="004F427D"/>
    <w:rsid w:val="005011E7"/>
    <w:rsid w:val="00512D6A"/>
    <w:rsid w:val="00536F1F"/>
    <w:rsid w:val="0055361E"/>
    <w:rsid w:val="00553623"/>
    <w:rsid w:val="00560FCA"/>
    <w:rsid w:val="00566D38"/>
    <w:rsid w:val="00592175"/>
    <w:rsid w:val="005B0773"/>
    <w:rsid w:val="005B1D51"/>
    <w:rsid w:val="005E3070"/>
    <w:rsid w:val="005E33B6"/>
    <w:rsid w:val="00605757"/>
    <w:rsid w:val="006206F4"/>
    <w:rsid w:val="00644CE6"/>
    <w:rsid w:val="006468C0"/>
    <w:rsid w:val="00650C4A"/>
    <w:rsid w:val="006A46F8"/>
    <w:rsid w:val="006D4D32"/>
    <w:rsid w:val="006D75BD"/>
    <w:rsid w:val="006F5597"/>
    <w:rsid w:val="007065AD"/>
    <w:rsid w:val="007522F0"/>
    <w:rsid w:val="00771CED"/>
    <w:rsid w:val="007879EE"/>
    <w:rsid w:val="00793A5F"/>
    <w:rsid w:val="00794054"/>
    <w:rsid w:val="007A4260"/>
    <w:rsid w:val="007C30C3"/>
    <w:rsid w:val="007D1FD8"/>
    <w:rsid w:val="0080043E"/>
    <w:rsid w:val="00800884"/>
    <w:rsid w:val="008109DA"/>
    <w:rsid w:val="00846599"/>
    <w:rsid w:val="00857A22"/>
    <w:rsid w:val="00861A0D"/>
    <w:rsid w:val="00861CAD"/>
    <w:rsid w:val="0087304E"/>
    <w:rsid w:val="00896944"/>
    <w:rsid w:val="008B0BA0"/>
    <w:rsid w:val="008D056F"/>
    <w:rsid w:val="008F471D"/>
    <w:rsid w:val="009116AE"/>
    <w:rsid w:val="00913E7F"/>
    <w:rsid w:val="00952648"/>
    <w:rsid w:val="00954D03"/>
    <w:rsid w:val="00967BDD"/>
    <w:rsid w:val="00986450"/>
    <w:rsid w:val="009F616F"/>
    <w:rsid w:val="00A03465"/>
    <w:rsid w:val="00A27751"/>
    <w:rsid w:val="00A37CD1"/>
    <w:rsid w:val="00A967CA"/>
    <w:rsid w:val="00AA170D"/>
    <w:rsid w:val="00AB5A58"/>
    <w:rsid w:val="00AE3421"/>
    <w:rsid w:val="00B354F8"/>
    <w:rsid w:val="00B411D1"/>
    <w:rsid w:val="00B87219"/>
    <w:rsid w:val="00BD18FD"/>
    <w:rsid w:val="00BD402A"/>
    <w:rsid w:val="00C465AB"/>
    <w:rsid w:val="00C648AE"/>
    <w:rsid w:val="00C965A9"/>
    <w:rsid w:val="00CB4DCD"/>
    <w:rsid w:val="00CC00B2"/>
    <w:rsid w:val="00CE03F2"/>
    <w:rsid w:val="00CF7811"/>
    <w:rsid w:val="00D37C47"/>
    <w:rsid w:val="00D40534"/>
    <w:rsid w:val="00D53C1B"/>
    <w:rsid w:val="00D923A2"/>
    <w:rsid w:val="00D96D31"/>
    <w:rsid w:val="00DE574E"/>
    <w:rsid w:val="00DF14CD"/>
    <w:rsid w:val="00DF3719"/>
    <w:rsid w:val="00E14DAD"/>
    <w:rsid w:val="00E27EB9"/>
    <w:rsid w:val="00E34569"/>
    <w:rsid w:val="00E649D7"/>
    <w:rsid w:val="00E6566F"/>
    <w:rsid w:val="00E86C04"/>
    <w:rsid w:val="00EC608C"/>
    <w:rsid w:val="00EC7679"/>
    <w:rsid w:val="00EF51ED"/>
    <w:rsid w:val="00F07548"/>
    <w:rsid w:val="00F10823"/>
    <w:rsid w:val="00F45043"/>
    <w:rsid w:val="00F7053B"/>
    <w:rsid w:val="00F70EEA"/>
    <w:rsid w:val="00F71EF2"/>
    <w:rsid w:val="00F971A2"/>
    <w:rsid w:val="00FA6882"/>
    <w:rsid w:val="00FC1C04"/>
    <w:rsid w:val="00FD1C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6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83211"/>
    <w:pPr>
      <w:spacing w:after="0" w:line="240" w:lineRule="auto"/>
    </w:pPr>
    <w:rPr>
      <w:rFonts w:ascii="PANDA Times UZ" w:eastAsia="Times New Roman" w:hAnsi="PANDA Times UZ" w:cs="Times New Roman"/>
      <w:sz w:val="28"/>
      <w:szCs w:val="20"/>
    </w:rPr>
  </w:style>
  <w:style w:type="character" w:customStyle="1" w:styleId="20">
    <w:name w:val="Основной текст 2 Знак"/>
    <w:basedOn w:val="a0"/>
    <w:link w:val="2"/>
    <w:rsid w:val="00383211"/>
    <w:rPr>
      <w:rFonts w:ascii="PANDA Times UZ" w:eastAsia="Times New Roman" w:hAnsi="PANDA Times UZ" w:cs="Times New Roman"/>
      <w:sz w:val="28"/>
      <w:szCs w:val="20"/>
    </w:rPr>
  </w:style>
  <w:style w:type="paragraph" w:styleId="a3">
    <w:name w:val="List Paragraph"/>
    <w:basedOn w:val="a"/>
    <w:uiPriority w:val="34"/>
    <w:qFormat/>
    <w:rsid w:val="005011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0315">
      <w:bodyDiv w:val="1"/>
      <w:marLeft w:val="0"/>
      <w:marRight w:val="0"/>
      <w:marTop w:val="0"/>
      <w:marBottom w:val="0"/>
      <w:divBdr>
        <w:top w:val="none" w:sz="0" w:space="0" w:color="auto"/>
        <w:left w:val="none" w:sz="0" w:space="0" w:color="auto"/>
        <w:bottom w:val="none" w:sz="0" w:space="0" w:color="auto"/>
        <w:right w:val="none" w:sz="0" w:space="0" w:color="auto"/>
      </w:divBdr>
    </w:div>
    <w:div w:id="121771000">
      <w:bodyDiv w:val="1"/>
      <w:marLeft w:val="0"/>
      <w:marRight w:val="0"/>
      <w:marTop w:val="0"/>
      <w:marBottom w:val="0"/>
      <w:divBdr>
        <w:top w:val="none" w:sz="0" w:space="0" w:color="auto"/>
        <w:left w:val="none" w:sz="0" w:space="0" w:color="auto"/>
        <w:bottom w:val="none" w:sz="0" w:space="0" w:color="auto"/>
        <w:right w:val="none" w:sz="0" w:space="0" w:color="auto"/>
      </w:divBdr>
    </w:div>
    <w:div w:id="130559249">
      <w:bodyDiv w:val="1"/>
      <w:marLeft w:val="0"/>
      <w:marRight w:val="0"/>
      <w:marTop w:val="0"/>
      <w:marBottom w:val="0"/>
      <w:divBdr>
        <w:top w:val="none" w:sz="0" w:space="0" w:color="auto"/>
        <w:left w:val="none" w:sz="0" w:space="0" w:color="auto"/>
        <w:bottom w:val="none" w:sz="0" w:space="0" w:color="auto"/>
        <w:right w:val="none" w:sz="0" w:space="0" w:color="auto"/>
      </w:divBdr>
    </w:div>
    <w:div w:id="178470935">
      <w:bodyDiv w:val="1"/>
      <w:marLeft w:val="0"/>
      <w:marRight w:val="0"/>
      <w:marTop w:val="0"/>
      <w:marBottom w:val="0"/>
      <w:divBdr>
        <w:top w:val="none" w:sz="0" w:space="0" w:color="auto"/>
        <w:left w:val="none" w:sz="0" w:space="0" w:color="auto"/>
        <w:bottom w:val="none" w:sz="0" w:space="0" w:color="auto"/>
        <w:right w:val="none" w:sz="0" w:space="0" w:color="auto"/>
      </w:divBdr>
    </w:div>
    <w:div w:id="341277258">
      <w:bodyDiv w:val="1"/>
      <w:marLeft w:val="0"/>
      <w:marRight w:val="0"/>
      <w:marTop w:val="0"/>
      <w:marBottom w:val="0"/>
      <w:divBdr>
        <w:top w:val="none" w:sz="0" w:space="0" w:color="auto"/>
        <w:left w:val="none" w:sz="0" w:space="0" w:color="auto"/>
        <w:bottom w:val="none" w:sz="0" w:space="0" w:color="auto"/>
        <w:right w:val="none" w:sz="0" w:space="0" w:color="auto"/>
      </w:divBdr>
    </w:div>
    <w:div w:id="763569787">
      <w:bodyDiv w:val="1"/>
      <w:marLeft w:val="0"/>
      <w:marRight w:val="0"/>
      <w:marTop w:val="0"/>
      <w:marBottom w:val="0"/>
      <w:divBdr>
        <w:top w:val="none" w:sz="0" w:space="0" w:color="auto"/>
        <w:left w:val="none" w:sz="0" w:space="0" w:color="auto"/>
        <w:bottom w:val="none" w:sz="0" w:space="0" w:color="auto"/>
        <w:right w:val="none" w:sz="0" w:space="0" w:color="auto"/>
      </w:divBdr>
    </w:div>
    <w:div w:id="763648627">
      <w:bodyDiv w:val="1"/>
      <w:marLeft w:val="0"/>
      <w:marRight w:val="0"/>
      <w:marTop w:val="0"/>
      <w:marBottom w:val="0"/>
      <w:divBdr>
        <w:top w:val="none" w:sz="0" w:space="0" w:color="auto"/>
        <w:left w:val="none" w:sz="0" w:space="0" w:color="auto"/>
        <w:bottom w:val="none" w:sz="0" w:space="0" w:color="auto"/>
        <w:right w:val="none" w:sz="0" w:space="0" w:color="auto"/>
      </w:divBdr>
    </w:div>
    <w:div w:id="774902498">
      <w:bodyDiv w:val="1"/>
      <w:marLeft w:val="0"/>
      <w:marRight w:val="0"/>
      <w:marTop w:val="0"/>
      <w:marBottom w:val="0"/>
      <w:divBdr>
        <w:top w:val="none" w:sz="0" w:space="0" w:color="auto"/>
        <w:left w:val="none" w:sz="0" w:space="0" w:color="auto"/>
        <w:bottom w:val="none" w:sz="0" w:space="0" w:color="auto"/>
        <w:right w:val="none" w:sz="0" w:space="0" w:color="auto"/>
      </w:divBdr>
    </w:div>
    <w:div w:id="798382588">
      <w:bodyDiv w:val="1"/>
      <w:marLeft w:val="0"/>
      <w:marRight w:val="0"/>
      <w:marTop w:val="0"/>
      <w:marBottom w:val="0"/>
      <w:divBdr>
        <w:top w:val="none" w:sz="0" w:space="0" w:color="auto"/>
        <w:left w:val="none" w:sz="0" w:space="0" w:color="auto"/>
        <w:bottom w:val="none" w:sz="0" w:space="0" w:color="auto"/>
        <w:right w:val="none" w:sz="0" w:space="0" w:color="auto"/>
      </w:divBdr>
    </w:div>
    <w:div w:id="850527865">
      <w:bodyDiv w:val="1"/>
      <w:marLeft w:val="0"/>
      <w:marRight w:val="0"/>
      <w:marTop w:val="0"/>
      <w:marBottom w:val="0"/>
      <w:divBdr>
        <w:top w:val="none" w:sz="0" w:space="0" w:color="auto"/>
        <w:left w:val="none" w:sz="0" w:space="0" w:color="auto"/>
        <w:bottom w:val="none" w:sz="0" w:space="0" w:color="auto"/>
        <w:right w:val="none" w:sz="0" w:space="0" w:color="auto"/>
      </w:divBdr>
    </w:div>
    <w:div w:id="930814956">
      <w:bodyDiv w:val="1"/>
      <w:marLeft w:val="0"/>
      <w:marRight w:val="0"/>
      <w:marTop w:val="0"/>
      <w:marBottom w:val="0"/>
      <w:divBdr>
        <w:top w:val="none" w:sz="0" w:space="0" w:color="auto"/>
        <w:left w:val="none" w:sz="0" w:space="0" w:color="auto"/>
        <w:bottom w:val="none" w:sz="0" w:space="0" w:color="auto"/>
        <w:right w:val="none" w:sz="0" w:space="0" w:color="auto"/>
      </w:divBdr>
    </w:div>
    <w:div w:id="940574832">
      <w:bodyDiv w:val="1"/>
      <w:marLeft w:val="0"/>
      <w:marRight w:val="0"/>
      <w:marTop w:val="0"/>
      <w:marBottom w:val="0"/>
      <w:divBdr>
        <w:top w:val="none" w:sz="0" w:space="0" w:color="auto"/>
        <w:left w:val="none" w:sz="0" w:space="0" w:color="auto"/>
        <w:bottom w:val="none" w:sz="0" w:space="0" w:color="auto"/>
        <w:right w:val="none" w:sz="0" w:space="0" w:color="auto"/>
      </w:divBdr>
    </w:div>
    <w:div w:id="960958769">
      <w:bodyDiv w:val="1"/>
      <w:marLeft w:val="0"/>
      <w:marRight w:val="0"/>
      <w:marTop w:val="0"/>
      <w:marBottom w:val="0"/>
      <w:divBdr>
        <w:top w:val="none" w:sz="0" w:space="0" w:color="auto"/>
        <w:left w:val="none" w:sz="0" w:space="0" w:color="auto"/>
        <w:bottom w:val="none" w:sz="0" w:space="0" w:color="auto"/>
        <w:right w:val="none" w:sz="0" w:space="0" w:color="auto"/>
      </w:divBdr>
    </w:div>
    <w:div w:id="1199977619">
      <w:bodyDiv w:val="1"/>
      <w:marLeft w:val="0"/>
      <w:marRight w:val="0"/>
      <w:marTop w:val="0"/>
      <w:marBottom w:val="0"/>
      <w:divBdr>
        <w:top w:val="none" w:sz="0" w:space="0" w:color="auto"/>
        <w:left w:val="none" w:sz="0" w:space="0" w:color="auto"/>
        <w:bottom w:val="none" w:sz="0" w:space="0" w:color="auto"/>
        <w:right w:val="none" w:sz="0" w:space="0" w:color="auto"/>
      </w:divBdr>
    </w:div>
    <w:div w:id="1264147733">
      <w:bodyDiv w:val="1"/>
      <w:marLeft w:val="0"/>
      <w:marRight w:val="0"/>
      <w:marTop w:val="0"/>
      <w:marBottom w:val="0"/>
      <w:divBdr>
        <w:top w:val="none" w:sz="0" w:space="0" w:color="auto"/>
        <w:left w:val="none" w:sz="0" w:space="0" w:color="auto"/>
        <w:bottom w:val="none" w:sz="0" w:space="0" w:color="auto"/>
        <w:right w:val="none" w:sz="0" w:space="0" w:color="auto"/>
      </w:divBdr>
    </w:div>
    <w:div w:id="1323316340">
      <w:bodyDiv w:val="1"/>
      <w:marLeft w:val="0"/>
      <w:marRight w:val="0"/>
      <w:marTop w:val="0"/>
      <w:marBottom w:val="0"/>
      <w:divBdr>
        <w:top w:val="none" w:sz="0" w:space="0" w:color="auto"/>
        <w:left w:val="none" w:sz="0" w:space="0" w:color="auto"/>
        <w:bottom w:val="none" w:sz="0" w:space="0" w:color="auto"/>
        <w:right w:val="none" w:sz="0" w:space="0" w:color="auto"/>
      </w:divBdr>
    </w:div>
    <w:div w:id="1395812216">
      <w:bodyDiv w:val="1"/>
      <w:marLeft w:val="0"/>
      <w:marRight w:val="0"/>
      <w:marTop w:val="0"/>
      <w:marBottom w:val="0"/>
      <w:divBdr>
        <w:top w:val="none" w:sz="0" w:space="0" w:color="auto"/>
        <w:left w:val="none" w:sz="0" w:space="0" w:color="auto"/>
        <w:bottom w:val="none" w:sz="0" w:space="0" w:color="auto"/>
        <w:right w:val="none" w:sz="0" w:space="0" w:color="auto"/>
      </w:divBdr>
    </w:div>
    <w:div w:id="1443913891">
      <w:bodyDiv w:val="1"/>
      <w:marLeft w:val="0"/>
      <w:marRight w:val="0"/>
      <w:marTop w:val="0"/>
      <w:marBottom w:val="0"/>
      <w:divBdr>
        <w:top w:val="none" w:sz="0" w:space="0" w:color="auto"/>
        <w:left w:val="none" w:sz="0" w:space="0" w:color="auto"/>
        <w:bottom w:val="none" w:sz="0" w:space="0" w:color="auto"/>
        <w:right w:val="none" w:sz="0" w:space="0" w:color="auto"/>
      </w:divBdr>
    </w:div>
    <w:div w:id="1469516745">
      <w:bodyDiv w:val="1"/>
      <w:marLeft w:val="0"/>
      <w:marRight w:val="0"/>
      <w:marTop w:val="0"/>
      <w:marBottom w:val="0"/>
      <w:divBdr>
        <w:top w:val="none" w:sz="0" w:space="0" w:color="auto"/>
        <w:left w:val="none" w:sz="0" w:space="0" w:color="auto"/>
        <w:bottom w:val="none" w:sz="0" w:space="0" w:color="auto"/>
        <w:right w:val="none" w:sz="0" w:space="0" w:color="auto"/>
      </w:divBdr>
    </w:div>
    <w:div w:id="1566914122">
      <w:bodyDiv w:val="1"/>
      <w:marLeft w:val="0"/>
      <w:marRight w:val="0"/>
      <w:marTop w:val="0"/>
      <w:marBottom w:val="0"/>
      <w:divBdr>
        <w:top w:val="none" w:sz="0" w:space="0" w:color="auto"/>
        <w:left w:val="none" w:sz="0" w:space="0" w:color="auto"/>
        <w:bottom w:val="none" w:sz="0" w:space="0" w:color="auto"/>
        <w:right w:val="none" w:sz="0" w:space="0" w:color="auto"/>
      </w:divBdr>
    </w:div>
    <w:div w:id="1583218786">
      <w:bodyDiv w:val="1"/>
      <w:marLeft w:val="0"/>
      <w:marRight w:val="0"/>
      <w:marTop w:val="0"/>
      <w:marBottom w:val="0"/>
      <w:divBdr>
        <w:top w:val="none" w:sz="0" w:space="0" w:color="auto"/>
        <w:left w:val="none" w:sz="0" w:space="0" w:color="auto"/>
        <w:bottom w:val="none" w:sz="0" w:space="0" w:color="auto"/>
        <w:right w:val="none" w:sz="0" w:space="0" w:color="auto"/>
      </w:divBdr>
    </w:div>
    <w:div w:id="1616211789">
      <w:bodyDiv w:val="1"/>
      <w:marLeft w:val="0"/>
      <w:marRight w:val="0"/>
      <w:marTop w:val="0"/>
      <w:marBottom w:val="0"/>
      <w:divBdr>
        <w:top w:val="none" w:sz="0" w:space="0" w:color="auto"/>
        <w:left w:val="none" w:sz="0" w:space="0" w:color="auto"/>
        <w:bottom w:val="none" w:sz="0" w:space="0" w:color="auto"/>
        <w:right w:val="none" w:sz="0" w:space="0" w:color="auto"/>
      </w:divBdr>
    </w:div>
    <w:div w:id="1930504909">
      <w:bodyDiv w:val="1"/>
      <w:marLeft w:val="0"/>
      <w:marRight w:val="0"/>
      <w:marTop w:val="0"/>
      <w:marBottom w:val="0"/>
      <w:divBdr>
        <w:top w:val="none" w:sz="0" w:space="0" w:color="auto"/>
        <w:left w:val="none" w:sz="0" w:space="0" w:color="auto"/>
        <w:bottom w:val="none" w:sz="0" w:space="0" w:color="auto"/>
        <w:right w:val="none" w:sz="0" w:space="0" w:color="auto"/>
      </w:divBdr>
    </w:div>
    <w:div w:id="2017338332">
      <w:bodyDiv w:val="1"/>
      <w:marLeft w:val="0"/>
      <w:marRight w:val="0"/>
      <w:marTop w:val="0"/>
      <w:marBottom w:val="0"/>
      <w:divBdr>
        <w:top w:val="none" w:sz="0" w:space="0" w:color="auto"/>
        <w:left w:val="none" w:sz="0" w:space="0" w:color="auto"/>
        <w:bottom w:val="none" w:sz="0" w:space="0" w:color="auto"/>
        <w:right w:val="none" w:sz="0" w:space="0" w:color="auto"/>
      </w:divBdr>
    </w:div>
    <w:div w:id="213774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C4D5-9107-4501-B7B0-0DB989B2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3</Pages>
  <Words>617</Words>
  <Characters>3522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kazna</dc:creator>
  <cp:keywords/>
  <dc:description/>
  <cp:lastModifiedBy>kazna</cp:lastModifiedBy>
  <cp:revision>130</cp:revision>
  <cp:lastPrinted>2017-07-22T07:36:00Z</cp:lastPrinted>
  <dcterms:created xsi:type="dcterms:W3CDTF">2016-07-01T13:32:00Z</dcterms:created>
  <dcterms:modified xsi:type="dcterms:W3CDTF">2017-12-14T08:58:00Z</dcterms:modified>
</cp:coreProperties>
</file>